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FC" w:rsidRDefault="009A1968">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rsidR="00717FFC" w:rsidRDefault="00717FFC">
      <w:pPr>
        <w:rPr>
          <w:sz w:val="52"/>
          <w:szCs w:val="52"/>
        </w:rPr>
      </w:pPr>
    </w:p>
    <w:p w:rsidR="00717FFC" w:rsidRDefault="00717FFC">
      <w:pPr>
        <w:rPr>
          <w:sz w:val="52"/>
          <w:szCs w:val="52"/>
        </w:rPr>
      </w:pPr>
    </w:p>
    <w:p w:rsidR="00717FFC" w:rsidRDefault="00717FFC">
      <w:pPr>
        <w:rPr>
          <w:sz w:val="52"/>
          <w:szCs w:val="52"/>
        </w:rPr>
      </w:pPr>
    </w:p>
    <w:p w:rsidR="00717FFC" w:rsidRDefault="00717FFC">
      <w:pPr>
        <w:rPr>
          <w:sz w:val="52"/>
          <w:szCs w:val="52"/>
        </w:rPr>
      </w:pPr>
    </w:p>
    <w:p w:rsidR="00717FFC" w:rsidRDefault="009A1968">
      <w:pPr>
        <w:jc w:val="center"/>
        <w:rPr>
          <w:sz w:val="80"/>
          <w:szCs w:val="52"/>
        </w:rPr>
      </w:pPr>
      <w:r>
        <w:rPr>
          <w:rFonts w:hint="eastAsia"/>
          <w:sz w:val="80"/>
          <w:szCs w:val="52"/>
        </w:rPr>
        <w:t>谈判</w:t>
      </w:r>
      <w:r>
        <w:rPr>
          <w:sz w:val="80"/>
          <w:szCs w:val="52"/>
        </w:rPr>
        <w:t>文件</w:t>
      </w:r>
    </w:p>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 w:rsidR="00717FFC" w:rsidRDefault="00717FFC">
      <w:pPr>
        <w:jc w:val="center"/>
        <w:rPr>
          <w:sz w:val="32"/>
          <w:szCs w:val="32"/>
        </w:rPr>
      </w:pPr>
    </w:p>
    <w:p w:rsidR="00717FFC" w:rsidRDefault="009A1968">
      <w:pPr>
        <w:jc w:val="center"/>
        <w:rPr>
          <w:sz w:val="32"/>
          <w:szCs w:val="32"/>
        </w:rPr>
      </w:pPr>
      <w:r>
        <w:rPr>
          <w:rFonts w:hint="eastAsia"/>
          <w:sz w:val="32"/>
          <w:szCs w:val="32"/>
        </w:rPr>
        <w:t>温州</w:t>
      </w:r>
      <w:r>
        <w:rPr>
          <w:sz w:val="32"/>
          <w:szCs w:val="32"/>
        </w:rPr>
        <w:t>国际会议展览中心有限公司</w:t>
      </w:r>
    </w:p>
    <w:p w:rsidR="00717FFC" w:rsidRDefault="00986420">
      <w:pPr>
        <w:jc w:val="center"/>
        <w:rPr>
          <w:sz w:val="32"/>
          <w:szCs w:val="32"/>
        </w:rPr>
      </w:pPr>
      <w:r>
        <w:rPr>
          <w:rFonts w:hint="eastAsia"/>
          <w:sz w:val="32"/>
          <w:szCs w:val="32"/>
        </w:rPr>
        <w:t>2020</w:t>
      </w:r>
      <w:r w:rsidR="009A1968">
        <w:rPr>
          <w:rFonts w:hint="eastAsia"/>
          <w:sz w:val="32"/>
          <w:szCs w:val="32"/>
        </w:rPr>
        <w:t>年</w:t>
      </w:r>
      <w:r>
        <w:rPr>
          <w:rFonts w:hint="eastAsia"/>
          <w:sz w:val="32"/>
          <w:szCs w:val="32"/>
        </w:rPr>
        <w:t>10</w:t>
      </w:r>
      <w:r w:rsidR="009A1968">
        <w:rPr>
          <w:rFonts w:hint="eastAsia"/>
          <w:sz w:val="32"/>
          <w:szCs w:val="32"/>
        </w:rPr>
        <w:t>月</w:t>
      </w:r>
      <w:r>
        <w:rPr>
          <w:rFonts w:hint="eastAsia"/>
          <w:sz w:val="32"/>
          <w:szCs w:val="32"/>
        </w:rPr>
        <w:t>23</w:t>
      </w:r>
      <w:r w:rsidR="009A1968">
        <w:rPr>
          <w:rFonts w:hint="eastAsia"/>
          <w:sz w:val="32"/>
          <w:szCs w:val="32"/>
        </w:rPr>
        <w:t>日</w:t>
      </w:r>
    </w:p>
    <w:p w:rsidR="00717FFC" w:rsidRDefault="00717FFC"/>
    <w:p w:rsidR="00717FFC" w:rsidRDefault="00717FFC"/>
    <w:p w:rsidR="00717FFC" w:rsidRDefault="009A1968">
      <w:pPr>
        <w:jc w:val="center"/>
        <w:rPr>
          <w:rFonts w:ascii="仿宋_GB2312" w:eastAsia="仿宋_GB2312"/>
          <w:b/>
          <w:sz w:val="44"/>
          <w:szCs w:val="44"/>
        </w:rPr>
      </w:pPr>
      <w:r>
        <w:rPr>
          <w:rFonts w:ascii="仿宋_GB2312" w:eastAsia="仿宋_GB2312" w:hint="eastAsia"/>
          <w:b/>
          <w:sz w:val="44"/>
          <w:szCs w:val="44"/>
        </w:rPr>
        <w:lastRenderedPageBreak/>
        <w:t>第一部分</w:t>
      </w:r>
      <w:r>
        <w:rPr>
          <w:rFonts w:ascii="仿宋_GB2312" w:eastAsia="仿宋_GB2312" w:hint="eastAsia"/>
          <w:b/>
          <w:sz w:val="44"/>
          <w:szCs w:val="44"/>
        </w:rPr>
        <w:t xml:space="preserve"> </w:t>
      </w:r>
      <w:r>
        <w:rPr>
          <w:rFonts w:ascii="仿宋_GB2312" w:eastAsia="仿宋_GB2312" w:hint="eastAsia"/>
          <w:b/>
          <w:sz w:val="44"/>
          <w:szCs w:val="44"/>
        </w:rPr>
        <w:t>谈判邀请</w:t>
      </w:r>
    </w:p>
    <w:p w:rsidR="00717FFC" w:rsidRDefault="009A1968">
      <w:pPr>
        <w:ind w:firstLine="660"/>
        <w:rPr>
          <w:rFonts w:ascii="仿宋_GB2312" w:eastAsia="仿宋_GB2312" w:hAnsi="Arial" w:cs="Arial"/>
          <w:bCs/>
          <w:color w:val="333333"/>
          <w:sz w:val="32"/>
          <w:szCs w:val="32"/>
          <w:shd w:val="clear" w:color="auto" w:fill="FFFFFF"/>
        </w:rPr>
      </w:pPr>
      <w:r>
        <w:rPr>
          <w:rFonts w:ascii="仿宋_GB2312" w:eastAsia="仿宋_GB2312" w:hint="eastAsia"/>
          <w:sz w:val="32"/>
          <w:szCs w:val="32"/>
        </w:rPr>
        <w:t>温州国际会议展览中心有限公司（以下简称“会展中心”）就</w:t>
      </w:r>
      <w:r>
        <w:rPr>
          <w:rFonts w:ascii="仿宋_GB2312" w:eastAsia="仿宋_GB2312" w:hAnsi="Arial" w:cs="Arial"/>
          <w:bCs/>
          <w:color w:val="333333"/>
          <w:sz w:val="32"/>
          <w:szCs w:val="32"/>
          <w:shd w:val="clear" w:color="auto" w:fill="FFFFFF"/>
        </w:rPr>
        <w:t>2020</w:t>
      </w:r>
      <w:r>
        <w:rPr>
          <w:rFonts w:ascii="仿宋_GB2312" w:eastAsia="仿宋_GB2312" w:hAnsi="Arial" w:cs="Arial" w:hint="eastAsia"/>
          <w:bCs/>
          <w:color w:val="333333"/>
          <w:sz w:val="32"/>
          <w:szCs w:val="32"/>
          <w:shd w:val="clear" w:color="auto" w:fill="FFFFFF"/>
        </w:rPr>
        <w:t>第八届国际时尚</w:t>
      </w:r>
      <w:r>
        <w:rPr>
          <w:rFonts w:ascii="仿宋_GB2312" w:eastAsia="仿宋_GB2312" w:hAnsi="Arial" w:cs="Arial"/>
          <w:bCs/>
          <w:color w:val="333333"/>
          <w:sz w:val="32"/>
          <w:szCs w:val="32"/>
          <w:shd w:val="clear" w:color="auto" w:fill="FFFFFF"/>
        </w:rPr>
        <w:t>消费暨第十六届浙江</w:t>
      </w:r>
      <w:r>
        <w:rPr>
          <w:rFonts w:ascii="仿宋_GB2312" w:eastAsia="仿宋_GB2312" w:hAnsi="Arial" w:cs="Arial" w:hint="eastAsia"/>
          <w:bCs/>
          <w:color w:val="333333"/>
          <w:sz w:val="32"/>
          <w:szCs w:val="32"/>
          <w:shd w:val="clear" w:color="auto" w:fill="FFFFFF"/>
        </w:rPr>
        <w:t>（温州</w:t>
      </w:r>
      <w:r>
        <w:rPr>
          <w:rFonts w:ascii="仿宋_GB2312" w:eastAsia="仿宋_GB2312" w:hAnsi="Arial" w:cs="Arial"/>
          <w:bCs/>
          <w:color w:val="333333"/>
          <w:sz w:val="32"/>
          <w:szCs w:val="32"/>
          <w:shd w:val="clear" w:color="auto" w:fill="FFFFFF"/>
        </w:rPr>
        <w:t>）</w:t>
      </w:r>
      <w:r>
        <w:rPr>
          <w:rFonts w:ascii="仿宋_GB2312" w:eastAsia="仿宋_GB2312" w:hAnsi="Arial" w:cs="Arial" w:hint="eastAsia"/>
          <w:bCs/>
          <w:color w:val="333333"/>
          <w:sz w:val="32"/>
          <w:szCs w:val="32"/>
          <w:shd w:val="clear" w:color="auto" w:fill="FFFFFF"/>
        </w:rPr>
        <w:t>轻工产品</w:t>
      </w:r>
      <w:r>
        <w:rPr>
          <w:rFonts w:ascii="仿宋_GB2312" w:eastAsia="仿宋_GB2312" w:hAnsi="Arial" w:cs="Arial"/>
          <w:bCs/>
          <w:color w:val="333333"/>
          <w:sz w:val="32"/>
          <w:szCs w:val="32"/>
          <w:shd w:val="clear" w:color="auto" w:fill="FFFFFF"/>
        </w:rPr>
        <w:t>博览会主场搭建</w:t>
      </w:r>
      <w:r>
        <w:rPr>
          <w:rFonts w:ascii="仿宋_GB2312" w:eastAsia="仿宋_GB2312" w:hAnsi="Arial" w:cs="Arial" w:hint="eastAsia"/>
          <w:bCs/>
          <w:color w:val="333333"/>
          <w:sz w:val="32"/>
          <w:szCs w:val="32"/>
          <w:shd w:val="clear" w:color="auto" w:fill="FFFFFF"/>
        </w:rPr>
        <w:t>项目组织谈判，邀请贵公司参与报价。</w:t>
      </w:r>
    </w:p>
    <w:p w:rsidR="00717FFC" w:rsidRDefault="009A1968">
      <w:pPr>
        <w:ind w:left="2080" w:hangingChars="650" w:hanging="2080"/>
        <w:rPr>
          <w:rFonts w:ascii="仿宋_GB2312" w:eastAsia="仿宋_GB2312" w:hAnsi="Arial" w:cs="Arial"/>
          <w:bCs/>
          <w:color w:val="333333"/>
          <w:sz w:val="32"/>
          <w:szCs w:val="32"/>
          <w:shd w:val="clear" w:color="auto" w:fill="FFFFFF"/>
        </w:rPr>
      </w:pPr>
      <w:r>
        <w:rPr>
          <w:rFonts w:ascii="仿宋_GB2312" w:eastAsia="仿宋_GB2312" w:hAnsi="Arial" w:cs="Arial" w:hint="eastAsia"/>
          <w:bCs/>
          <w:color w:val="333333"/>
          <w:sz w:val="32"/>
          <w:szCs w:val="32"/>
          <w:shd w:val="clear" w:color="auto" w:fill="FFFFFF"/>
        </w:rPr>
        <w:t>1</w:t>
      </w:r>
      <w:r>
        <w:rPr>
          <w:rFonts w:ascii="仿宋_GB2312" w:eastAsia="仿宋_GB2312" w:hAnsi="Arial" w:cs="Arial" w:hint="eastAsia"/>
          <w:bCs/>
          <w:color w:val="333333"/>
          <w:sz w:val="32"/>
          <w:szCs w:val="32"/>
          <w:shd w:val="clear" w:color="auto" w:fill="FFFFFF"/>
        </w:rPr>
        <w:t>、项目名称：</w:t>
      </w:r>
    </w:p>
    <w:p w:rsidR="00717FFC" w:rsidRDefault="009A1968">
      <w:pPr>
        <w:ind w:firstLineChars="200" w:firstLine="640"/>
        <w:rPr>
          <w:rFonts w:ascii="仿宋_GB2312" w:eastAsia="仿宋_GB2312" w:hAnsi="Arial" w:cs="Arial"/>
          <w:bCs/>
          <w:color w:val="333333"/>
          <w:sz w:val="32"/>
          <w:szCs w:val="32"/>
          <w:shd w:val="clear" w:color="auto" w:fill="FFFFFF"/>
        </w:rPr>
      </w:pPr>
      <w:r>
        <w:rPr>
          <w:rFonts w:ascii="仿宋_GB2312" w:eastAsia="仿宋_GB2312" w:hAnsi="Arial" w:cs="Arial"/>
          <w:bCs/>
          <w:color w:val="333333"/>
          <w:sz w:val="32"/>
          <w:szCs w:val="32"/>
          <w:shd w:val="clear" w:color="auto" w:fill="FFFFFF"/>
        </w:rPr>
        <w:t>2020</w:t>
      </w:r>
      <w:r>
        <w:rPr>
          <w:rFonts w:ascii="仿宋_GB2312" w:eastAsia="仿宋_GB2312" w:hAnsi="Arial" w:cs="Arial" w:hint="eastAsia"/>
          <w:bCs/>
          <w:color w:val="333333"/>
          <w:sz w:val="32"/>
          <w:szCs w:val="32"/>
          <w:shd w:val="clear" w:color="auto" w:fill="FFFFFF"/>
        </w:rPr>
        <w:t>第八届国际时尚</w:t>
      </w:r>
      <w:r>
        <w:rPr>
          <w:rFonts w:ascii="仿宋_GB2312" w:eastAsia="仿宋_GB2312" w:hAnsi="Arial" w:cs="Arial"/>
          <w:bCs/>
          <w:color w:val="333333"/>
          <w:sz w:val="32"/>
          <w:szCs w:val="32"/>
          <w:shd w:val="clear" w:color="auto" w:fill="FFFFFF"/>
        </w:rPr>
        <w:t>消费暨第十六届浙江</w:t>
      </w:r>
      <w:r>
        <w:rPr>
          <w:rFonts w:ascii="仿宋_GB2312" w:eastAsia="仿宋_GB2312" w:hAnsi="Arial" w:cs="Arial" w:hint="eastAsia"/>
          <w:bCs/>
          <w:color w:val="333333"/>
          <w:sz w:val="32"/>
          <w:szCs w:val="32"/>
          <w:shd w:val="clear" w:color="auto" w:fill="FFFFFF"/>
        </w:rPr>
        <w:t>（温州</w:t>
      </w:r>
      <w:r>
        <w:rPr>
          <w:rFonts w:ascii="仿宋_GB2312" w:eastAsia="仿宋_GB2312" w:hAnsi="Arial" w:cs="Arial"/>
          <w:bCs/>
          <w:color w:val="333333"/>
          <w:sz w:val="32"/>
          <w:szCs w:val="32"/>
          <w:shd w:val="clear" w:color="auto" w:fill="FFFFFF"/>
        </w:rPr>
        <w:t>）</w:t>
      </w:r>
      <w:r>
        <w:rPr>
          <w:rFonts w:ascii="仿宋_GB2312" w:eastAsia="仿宋_GB2312" w:hAnsi="Arial" w:cs="Arial" w:hint="eastAsia"/>
          <w:bCs/>
          <w:color w:val="333333"/>
          <w:sz w:val="32"/>
          <w:szCs w:val="32"/>
          <w:shd w:val="clear" w:color="auto" w:fill="FFFFFF"/>
        </w:rPr>
        <w:t>轻工产品</w:t>
      </w:r>
      <w:r>
        <w:rPr>
          <w:rFonts w:ascii="仿宋_GB2312" w:eastAsia="仿宋_GB2312" w:hAnsi="Arial" w:cs="Arial"/>
          <w:bCs/>
          <w:color w:val="333333"/>
          <w:sz w:val="32"/>
          <w:szCs w:val="32"/>
          <w:shd w:val="clear" w:color="auto" w:fill="FFFFFF"/>
        </w:rPr>
        <w:t>博览会主场搭建</w:t>
      </w:r>
    </w:p>
    <w:p w:rsidR="00717FFC" w:rsidRDefault="009A1968">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谈判内容</w:t>
      </w:r>
      <w:r>
        <w:rPr>
          <w:rFonts w:ascii="仿宋_GB2312" w:eastAsia="仿宋_GB2312" w:hint="eastAsia"/>
          <w:sz w:val="32"/>
          <w:szCs w:val="32"/>
        </w:rPr>
        <w:t>：</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谈判</w:t>
      </w:r>
      <w:r>
        <w:rPr>
          <w:rFonts w:ascii="仿宋_GB2312" w:eastAsia="仿宋_GB2312"/>
          <w:sz w:val="32"/>
          <w:szCs w:val="32"/>
        </w:rPr>
        <w:t>范围</w:t>
      </w:r>
      <w:r>
        <w:rPr>
          <w:rFonts w:ascii="仿宋_GB2312" w:eastAsia="仿宋_GB2312" w:hint="eastAsia"/>
          <w:sz w:val="32"/>
          <w:szCs w:val="32"/>
        </w:rPr>
        <w:t>包括</w:t>
      </w:r>
      <w:r>
        <w:rPr>
          <w:rFonts w:ascii="仿宋_GB2312" w:eastAsia="仿宋_GB2312"/>
          <w:sz w:val="32"/>
          <w:szCs w:val="32"/>
        </w:rPr>
        <w:t>：项目实施方案、项目服务方案、项目价格等；</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地点：温州国际会议展览中心有限公司</w:t>
      </w:r>
    </w:p>
    <w:p w:rsidR="00717FFC" w:rsidRDefault="009A1968">
      <w:pPr>
        <w:rPr>
          <w:rFonts w:ascii="仿宋_GB2312" w:eastAsia="仿宋_GB2312" w:hint="eastAsia"/>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谈判时间：</w:t>
      </w:r>
      <w:r w:rsidR="00986420">
        <w:rPr>
          <w:rFonts w:ascii="仿宋_GB2312" w:eastAsia="仿宋_GB2312"/>
          <w:sz w:val="32"/>
          <w:szCs w:val="32"/>
        </w:rPr>
        <w:t>2020</w:t>
      </w:r>
      <w:r>
        <w:rPr>
          <w:rFonts w:ascii="仿宋_GB2312" w:eastAsia="仿宋_GB2312" w:hint="eastAsia"/>
          <w:sz w:val="32"/>
          <w:szCs w:val="32"/>
        </w:rPr>
        <w:t>年</w:t>
      </w:r>
      <w:r w:rsidR="00986420">
        <w:rPr>
          <w:rFonts w:ascii="仿宋_GB2312" w:eastAsia="仿宋_GB2312" w:hint="eastAsia"/>
          <w:sz w:val="32"/>
          <w:szCs w:val="32"/>
        </w:rPr>
        <w:t>10</w:t>
      </w:r>
      <w:r>
        <w:rPr>
          <w:rFonts w:ascii="仿宋_GB2312" w:eastAsia="仿宋_GB2312" w:hint="eastAsia"/>
          <w:sz w:val="32"/>
          <w:szCs w:val="32"/>
        </w:rPr>
        <w:t>月</w:t>
      </w:r>
      <w:r w:rsidR="00986420">
        <w:rPr>
          <w:rFonts w:ascii="仿宋_GB2312" w:eastAsia="仿宋_GB2312" w:hint="eastAsia"/>
          <w:sz w:val="32"/>
          <w:szCs w:val="32"/>
        </w:rPr>
        <w:t>30</w:t>
      </w:r>
      <w:r>
        <w:rPr>
          <w:rFonts w:ascii="仿宋_GB2312" w:eastAsia="仿宋_GB2312" w:hint="eastAsia"/>
          <w:sz w:val="32"/>
          <w:szCs w:val="32"/>
        </w:rPr>
        <w:t>日</w:t>
      </w:r>
      <w:r w:rsidR="00986420">
        <w:rPr>
          <w:rFonts w:ascii="仿宋_GB2312" w:eastAsia="仿宋_GB2312" w:hint="eastAsia"/>
          <w:sz w:val="32"/>
          <w:szCs w:val="32"/>
        </w:rPr>
        <w:t>上午10:00</w:t>
      </w:r>
    </w:p>
    <w:p w:rsidR="00717FFC" w:rsidRDefault="009A1968" w:rsidP="00986420">
      <w:pPr>
        <w:ind w:left="2080" w:hangingChars="650" w:hanging="208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sz w:val="32"/>
          <w:szCs w:val="32"/>
        </w:rPr>
        <w:t>谈判</w:t>
      </w:r>
      <w:r>
        <w:rPr>
          <w:rFonts w:ascii="仿宋_GB2312" w:eastAsia="仿宋_GB2312" w:hint="eastAsia"/>
          <w:sz w:val="32"/>
          <w:szCs w:val="32"/>
        </w:rPr>
        <w:t>地点</w:t>
      </w:r>
      <w:r>
        <w:rPr>
          <w:rFonts w:ascii="仿宋_GB2312" w:eastAsia="仿宋_GB2312"/>
          <w:sz w:val="32"/>
          <w:szCs w:val="32"/>
        </w:rPr>
        <w:t>：</w:t>
      </w:r>
      <w:r w:rsidR="00986420">
        <w:rPr>
          <w:rFonts w:ascii="仿宋_GB2312" w:eastAsia="仿宋_GB2312"/>
          <w:sz w:val="32"/>
          <w:szCs w:val="32"/>
        </w:rPr>
        <w:t>温州市</w:t>
      </w:r>
      <w:r w:rsidR="00986420">
        <w:rPr>
          <w:rFonts w:ascii="仿宋_GB2312" w:eastAsia="仿宋_GB2312" w:hint="eastAsia"/>
          <w:sz w:val="32"/>
          <w:szCs w:val="32"/>
        </w:rPr>
        <w:t>鹿城区</w:t>
      </w:r>
      <w:r w:rsidR="00986420">
        <w:rPr>
          <w:rFonts w:ascii="仿宋_GB2312" w:eastAsia="仿宋_GB2312"/>
          <w:sz w:val="32"/>
          <w:szCs w:val="32"/>
        </w:rPr>
        <w:t>江滨东路</w:t>
      </w:r>
      <w:r w:rsidR="00986420">
        <w:rPr>
          <w:rFonts w:ascii="仿宋_GB2312" w:eastAsia="仿宋_GB2312" w:hint="eastAsia"/>
          <w:sz w:val="32"/>
          <w:szCs w:val="32"/>
        </w:rPr>
        <w:t>1</w:t>
      </w:r>
      <w:r w:rsidR="00986420">
        <w:rPr>
          <w:rFonts w:ascii="仿宋_GB2312" w:eastAsia="仿宋_GB2312"/>
          <w:sz w:val="32"/>
          <w:szCs w:val="32"/>
        </w:rPr>
        <w:t>号会展中心</w:t>
      </w:r>
      <w:r w:rsidR="00986420">
        <w:rPr>
          <w:rFonts w:ascii="仿宋_GB2312" w:eastAsia="仿宋_GB2312" w:hint="eastAsia"/>
          <w:sz w:val="32"/>
          <w:szCs w:val="32"/>
        </w:rPr>
        <w:t>5楼</w:t>
      </w:r>
      <w:r w:rsidR="00986420">
        <w:rPr>
          <w:rFonts w:ascii="仿宋_GB2312" w:eastAsia="仿宋_GB2312"/>
          <w:sz w:val="32"/>
          <w:szCs w:val="32"/>
        </w:rPr>
        <w:t>一号会议室</w:t>
      </w:r>
    </w:p>
    <w:p w:rsidR="00717FFC" w:rsidRDefault="009A1968">
      <w:pPr>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sz w:val="32"/>
          <w:szCs w:val="32"/>
        </w:rPr>
        <w:t>联系地址：温州市</w:t>
      </w:r>
      <w:r>
        <w:rPr>
          <w:rFonts w:ascii="仿宋_GB2312" w:eastAsia="仿宋_GB2312" w:hint="eastAsia"/>
          <w:sz w:val="32"/>
          <w:szCs w:val="32"/>
        </w:rPr>
        <w:t>鹿城区</w:t>
      </w:r>
      <w:r>
        <w:rPr>
          <w:rFonts w:ascii="仿宋_GB2312" w:eastAsia="仿宋_GB2312"/>
          <w:sz w:val="32"/>
          <w:szCs w:val="32"/>
        </w:rPr>
        <w:t>江滨东路</w:t>
      </w:r>
      <w:r>
        <w:rPr>
          <w:rFonts w:ascii="仿宋_GB2312" w:eastAsia="仿宋_GB2312" w:hint="eastAsia"/>
          <w:sz w:val="32"/>
          <w:szCs w:val="32"/>
        </w:rPr>
        <w:t>1</w:t>
      </w:r>
      <w:r>
        <w:rPr>
          <w:rFonts w:ascii="仿宋_GB2312" w:eastAsia="仿宋_GB2312"/>
          <w:sz w:val="32"/>
          <w:szCs w:val="32"/>
        </w:rPr>
        <w:t>号会展中心</w:t>
      </w:r>
    </w:p>
    <w:p w:rsidR="00717FFC" w:rsidRDefault="009A1968">
      <w:pPr>
        <w:jc w:val="center"/>
        <w:rPr>
          <w:rFonts w:ascii="仿宋_GB2312" w:eastAsia="仿宋_GB2312"/>
          <w:b/>
          <w:sz w:val="44"/>
          <w:szCs w:val="32"/>
        </w:rPr>
      </w:pPr>
      <w:r>
        <w:rPr>
          <w:rFonts w:ascii="仿宋_GB2312" w:eastAsia="仿宋_GB2312" w:hint="eastAsia"/>
          <w:b/>
          <w:sz w:val="44"/>
          <w:szCs w:val="32"/>
        </w:rPr>
        <w:t>第二部分</w:t>
      </w:r>
      <w:r>
        <w:rPr>
          <w:rFonts w:ascii="仿宋_GB2312" w:eastAsia="仿宋_GB2312" w:hint="eastAsia"/>
          <w:b/>
          <w:sz w:val="44"/>
          <w:szCs w:val="32"/>
        </w:rPr>
        <w:t xml:space="preserve"> </w:t>
      </w:r>
      <w:r>
        <w:rPr>
          <w:rFonts w:ascii="仿宋_GB2312" w:eastAsia="仿宋_GB2312" w:hint="eastAsia"/>
          <w:b/>
          <w:sz w:val="44"/>
          <w:szCs w:val="32"/>
        </w:rPr>
        <w:t>主要商务</w:t>
      </w:r>
      <w:r>
        <w:rPr>
          <w:rFonts w:ascii="仿宋_GB2312" w:eastAsia="仿宋_GB2312"/>
          <w:b/>
          <w:sz w:val="44"/>
          <w:szCs w:val="32"/>
        </w:rPr>
        <w:t>条款</w:t>
      </w:r>
    </w:p>
    <w:p w:rsidR="00717FFC" w:rsidRDefault="009A1968">
      <w:pPr>
        <w:ind w:firstLine="660"/>
        <w:rPr>
          <w:rFonts w:ascii="仿宋_GB2312" w:eastAsia="仿宋_GB2312"/>
          <w:sz w:val="32"/>
          <w:szCs w:val="32"/>
        </w:rPr>
      </w:pPr>
      <w:r>
        <w:rPr>
          <w:rFonts w:ascii="仿宋_GB2312" w:eastAsia="仿宋_GB2312" w:hint="eastAsia"/>
          <w:sz w:val="32"/>
          <w:szCs w:val="32"/>
        </w:rPr>
        <w:t>展会结束</w:t>
      </w:r>
      <w:r>
        <w:rPr>
          <w:rFonts w:ascii="仿宋_GB2312" w:eastAsia="仿宋_GB2312"/>
          <w:sz w:val="32"/>
          <w:szCs w:val="32"/>
        </w:rPr>
        <w:t>并经过</w:t>
      </w:r>
      <w:r>
        <w:rPr>
          <w:rFonts w:ascii="仿宋_GB2312" w:eastAsia="仿宋_GB2312" w:hint="eastAsia"/>
          <w:sz w:val="32"/>
          <w:szCs w:val="32"/>
        </w:rPr>
        <w:t>会展中心</w:t>
      </w:r>
      <w:r>
        <w:rPr>
          <w:rFonts w:ascii="仿宋_GB2312" w:eastAsia="仿宋_GB2312"/>
          <w:sz w:val="32"/>
          <w:szCs w:val="32"/>
        </w:rPr>
        <w:t>验收合格后，</w:t>
      </w:r>
      <w:r>
        <w:rPr>
          <w:rFonts w:ascii="仿宋_GB2312" w:eastAsia="仿宋_GB2312" w:hint="eastAsia"/>
          <w:sz w:val="32"/>
          <w:szCs w:val="32"/>
        </w:rPr>
        <w:t>主场搭建公司</w:t>
      </w:r>
      <w:r>
        <w:rPr>
          <w:rFonts w:ascii="仿宋_GB2312" w:eastAsia="仿宋_GB2312"/>
          <w:sz w:val="32"/>
          <w:szCs w:val="32"/>
        </w:rPr>
        <w:t>出具符合税务规定的完税发票及相关资料交由</w:t>
      </w:r>
      <w:r>
        <w:rPr>
          <w:rFonts w:ascii="仿宋_GB2312" w:eastAsia="仿宋_GB2312" w:hint="eastAsia"/>
          <w:sz w:val="32"/>
          <w:szCs w:val="32"/>
        </w:rPr>
        <w:t>会展中心</w:t>
      </w:r>
      <w:r>
        <w:rPr>
          <w:rFonts w:ascii="仿宋_GB2312" w:eastAsia="仿宋_GB2312"/>
          <w:sz w:val="32"/>
          <w:szCs w:val="32"/>
        </w:rPr>
        <w:t>，</w:t>
      </w:r>
      <w:r>
        <w:rPr>
          <w:rFonts w:ascii="仿宋_GB2312" w:eastAsia="仿宋_GB2312" w:hint="eastAsia"/>
          <w:sz w:val="32"/>
          <w:szCs w:val="32"/>
        </w:rPr>
        <w:t>会展中心</w:t>
      </w:r>
      <w:r>
        <w:rPr>
          <w:rFonts w:ascii="仿宋_GB2312" w:eastAsia="仿宋_GB2312"/>
          <w:sz w:val="32"/>
          <w:szCs w:val="32"/>
        </w:rPr>
        <w:t>在</w:t>
      </w:r>
      <w:r>
        <w:rPr>
          <w:rFonts w:ascii="仿宋_GB2312" w:eastAsia="仿宋_GB2312"/>
          <w:sz w:val="32"/>
          <w:szCs w:val="32"/>
        </w:rPr>
        <w:t>3</w:t>
      </w:r>
      <w:r>
        <w:rPr>
          <w:rFonts w:ascii="仿宋_GB2312" w:eastAsia="仿宋_GB2312" w:hint="eastAsia"/>
          <w:sz w:val="32"/>
          <w:szCs w:val="32"/>
        </w:rPr>
        <w:t>0</w:t>
      </w:r>
      <w:r>
        <w:rPr>
          <w:rFonts w:ascii="仿宋_GB2312" w:eastAsia="仿宋_GB2312" w:hint="eastAsia"/>
          <w:sz w:val="32"/>
          <w:szCs w:val="32"/>
        </w:rPr>
        <w:t>天</w:t>
      </w:r>
      <w:r>
        <w:rPr>
          <w:rFonts w:ascii="仿宋_GB2312" w:eastAsia="仿宋_GB2312"/>
          <w:sz w:val="32"/>
          <w:szCs w:val="32"/>
        </w:rPr>
        <w:t>内向</w:t>
      </w:r>
      <w:r>
        <w:rPr>
          <w:rFonts w:ascii="仿宋_GB2312" w:eastAsia="仿宋_GB2312" w:hint="eastAsia"/>
          <w:sz w:val="32"/>
          <w:szCs w:val="32"/>
        </w:rPr>
        <w:t>主场搭建公司</w:t>
      </w:r>
      <w:r>
        <w:rPr>
          <w:rFonts w:ascii="仿宋_GB2312" w:eastAsia="仿宋_GB2312"/>
          <w:sz w:val="32"/>
          <w:szCs w:val="32"/>
        </w:rPr>
        <w:t>支付合同金额。</w:t>
      </w:r>
    </w:p>
    <w:p w:rsidR="00717FFC" w:rsidRDefault="009A1968">
      <w:pPr>
        <w:jc w:val="center"/>
        <w:rPr>
          <w:rFonts w:ascii="仿宋_GB2312" w:eastAsia="仿宋_GB2312"/>
          <w:b/>
          <w:sz w:val="56"/>
          <w:szCs w:val="44"/>
        </w:rPr>
      </w:pPr>
      <w:r>
        <w:rPr>
          <w:rFonts w:ascii="仿宋_GB2312" w:eastAsia="仿宋_GB2312" w:hint="eastAsia"/>
          <w:b/>
          <w:sz w:val="44"/>
          <w:szCs w:val="32"/>
        </w:rPr>
        <w:t>第三</w:t>
      </w:r>
      <w:r>
        <w:rPr>
          <w:rFonts w:ascii="仿宋_GB2312" w:eastAsia="仿宋_GB2312"/>
          <w:b/>
          <w:sz w:val="44"/>
          <w:szCs w:val="32"/>
        </w:rPr>
        <w:t>部分</w:t>
      </w:r>
      <w:r>
        <w:rPr>
          <w:rFonts w:ascii="仿宋_GB2312" w:eastAsia="仿宋_GB2312"/>
          <w:b/>
          <w:sz w:val="44"/>
          <w:szCs w:val="32"/>
        </w:rPr>
        <w:t xml:space="preserve"> </w:t>
      </w:r>
      <w:r>
        <w:rPr>
          <w:rFonts w:ascii="仿宋_GB2312" w:eastAsia="仿宋_GB2312" w:hint="eastAsia"/>
          <w:b/>
          <w:sz w:val="44"/>
          <w:szCs w:val="32"/>
        </w:rPr>
        <w:t>报价人</w:t>
      </w:r>
      <w:r>
        <w:rPr>
          <w:rFonts w:ascii="仿宋_GB2312" w:eastAsia="仿宋_GB2312"/>
          <w:b/>
          <w:sz w:val="44"/>
          <w:szCs w:val="32"/>
        </w:rPr>
        <w:t>须知</w:t>
      </w:r>
    </w:p>
    <w:p w:rsidR="00717FFC" w:rsidRDefault="009A1968">
      <w:pPr>
        <w:rPr>
          <w:rFonts w:ascii="仿宋_GB2312" w:eastAsia="仿宋_GB2312"/>
          <w:sz w:val="32"/>
          <w:szCs w:val="32"/>
        </w:rPr>
      </w:pPr>
      <w:r>
        <w:rPr>
          <w:rFonts w:ascii="仿宋_GB2312" w:eastAsia="仿宋_GB2312" w:hint="eastAsia"/>
          <w:sz w:val="32"/>
          <w:szCs w:val="32"/>
        </w:rPr>
        <w:t>一、合格</w:t>
      </w:r>
      <w:r>
        <w:rPr>
          <w:rFonts w:ascii="仿宋_GB2312" w:eastAsia="仿宋_GB2312"/>
          <w:sz w:val="32"/>
          <w:szCs w:val="32"/>
        </w:rPr>
        <w:t>报价人条件</w:t>
      </w:r>
    </w:p>
    <w:p w:rsidR="00717FFC" w:rsidRDefault="009A1968">
      <w:pPr>
        <w:ind w:firstLine="660"/>
        <w:rPr>
          <w:rFonts w:ascii="仿宋_GB2312" w:eastAsia="仿宋_GB2312"/>
          <w:sz w:val="32"/>
          <w:szCs w:val="32"/>
        </w:rPr>
      </w:pPr>
      <w:r>
        <w:rPr>
          <w:rFonts w:ascii="仿宋_GB2312" w:eastAsia="仿宋_GB2312" w:hAnsi="仿宋_GB2312" w:cs="仿宋_GB2312" w:hint="eastAsia"/>
          <w:sz w:val="32"/>
          <w:szCs w:val="32"/>
        </w:rPr>
        <w:t>必须具有承办展览展示活动、展会搭建、会展服务等相</w:t>
      </w:r>
      <w:r>
        <w:rPr>
          <w:rFonts w:ascii="仿宋_GB2312" w:eastAsia="仿宋_GB2312" w:hAnsi="仿宋_GB2312" w:cs="仿宋_GB2312" w:hint="eastAsia"/>
          <w:sz w:val="32"/>
          <w:szCs w:val="32"/>
        </w:rPr>
        <w:lastRenderedPageBreak/>
        <w:t>关的经营范围（以营业执照为准）；具有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个以上国内外品牌展会执行、展会搭建、会展服务等运作业绩，其中至少有</w:t>
      </w: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个以上国家部委级的品牌展会服务业绩；具有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个以上国内外</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人以上会议活动组织业绩；具有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个以上国内外大型展会主场运营搭建业绩，其中至少有</w:t>
      </w: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个专业展会的规模达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0000</w:t>
      </w:r>
      <w:r>
        <w:rPr>
          <w:rFonts w:ascii="仿宋_GB2312" w:eastAsia="仿宋_GB2312" w:hAnsi="仿宋_GB2312" w:cs="仿宋_GB2312" w:hint="eastAsia"/>
          <w:sz w:val="32"/>
          <w:szCs w:val="32"/>
        </w:rPr>
        <w:t>平方米以上。</w:t>
      </w:r>
    </w:p>
    <w:p w:rsidR="00717FFC" w:rsidRDefault="009A1968">
      <w:pPr>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谈判费用</w:t>
      </w:r>
    </w:p>
    <w:p w:rsidR="00717FFC" w:rsidRDefault="009A1968">
      <w:pPr>
        <w:ind w:firstLine="660"/>
        <w:rPr>
          <w:rFonts w:ascii="仿宋_GB2312" w:eastAsia="仿宋_GB2312"/>
          <w:sz w:val="32"/>
          <w:szCs w:val="32"/>
        </w:rPr>
      </w:pPr>
      <w:r>
        <w:rPr>
          <w:rFonts w:ascii="仿宋_GB2312" w:eastAsia="仿宋_GB2312" w:hint="eastAsia"/>
          <w:sz w:val="32"/>
          <w:szCs w:val="32"/>
        </w:rPr>
        <w:t>报价人</w:t>
      </w:r>
      <w:r>
        <w:rPr>
          <w:rFonts w:ascii="仿宋_GB2312" w:eastAsia="仿宋_GB2312"/>
          <w:sz w:val="32"/>
          <w:szCs w:val="32"/>
        </w:rPr>
        <w:t>应承担自身所有与谈判活动有关的费用，不论谈判的结果如何，在任何情况下谈判组织者均无义务和责任承担这些费用。</w:t>
      </w:r>
    </w:p>
    <w:p w:rsidR="00717FFC" w:rsidRDefault="009A1968">
      <w:pPr>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报价文件</w:t>
      </w:r>
    </w:p>
    <w:p w:rsidR="00717FFC" w:rsidRDefault="009A1968">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报价文件的相关要求</w:t>
      </w:r>
    </w:p>
    <w:p w:rsidR="00717FFC" w:rsidRDefault="009A1968">
      <w:pPr>
        <w:ind w:firstLine="660"/>
        <w:rPr>
          <w:rFonts w:ascii="仿宋_GB2312" w:eastAsia="仿宋_GB2312"/>
          <w:sz w:val="32"/>
          <w:szCs w:val="32"/>
        </w:rPr>
      </w:pPr>
      <w:r>
        <w:rPr>
          <w:rFonts w:ascii="仿宋_GB2312" w:eastAsia="仿宋_GB2312" w:hint="eastAsia"/>
          <w:sz w:val="32"/>
          <w:szCs w:val="32"/>
        </w:rPr>
        <w:t>报价人</w:t>
      </w:r>
      <w:r>
        <w:rPr>
          <w:rFonts w:ascii="仿宋_GB2312" w:eastAsia="仿宋_GB2312"/>
          <w:sz w:val="32"/>
          <w:szCs w:val="32"/>
        </w:rPr>
        <w:t>须提交证明其有资格参加</w:t>
      </w:r>
      <w:r>
        <w:rPr>
          <w:rFonts w:ascii="仿宋_GB2312" w:eastAsia="仿宋_GB2312" w:hint="eastAsia"/>
          <w:sz w:val="32"/>
          <w:szCs w:val="32"/>
        </w:rPr>
        <w:t>报价</w:t>
      </w:r>
      <w:r>
        <w:rPr>
          <w:rFonts w:ascii="仿宋_GB2312" w:eastAsia="仿宋_GB2312"/>
          <w:sz w:val="32"/>
          <w:szCs w:val="32"/>
        </w:rPr>
        <w:t>和成交后有能力</w:t>
      </w:r>
      <w:r>
        <w:rPr>
          <w:rFonts w:ascii="仿宋_GB2312" w:eastAsia="仿宋_GB2312" w:hint="eastAsia"/>
          <w:sz w:val="32"/>
          <w:szCs w:val="32"/>
        </w:rPr>
        <w:t>履行</w:t>
      </w:r>
      <w:r>
        <w:rPr>
          <w:rFonts w:ascii="仿宋_GB2312" w:eastAsia="仿宋_GB2312"/>
          <w:sz w:val="32"/>
          <w:szCs w:val="32"/>
        </w:rPr>
        <w:t>合同的文件。</w:t>
      </w:r>
      <w:r>
        <w:rPr>
          <w:rFonts w:ascii="仿宋_GB2312" w:eastAsia="仿宋_GB2312" w:hint="eastAsia"/>
          <w:sz w:val="32"/>
          <w:szCs w:val="32"/>
        </w:rPr>
        <w:t>主要</w:t>
      </w:r>
      <w:r>
        <w:rPr>
          <w:rFonts w:ascii="仿宋_GB2312" w:eastAsia="仿宋_GB2312"/>
          <w:sz w:val="32"/>
          <w:szCs w:val="32"/>
        </w:rPr>
        <w:t>包括下列各项</w:t>
      </w:r>
      <w:r>
        <w:rPr>
          <w:rFonts w:ascii="仿宋_GB2312" w:eastAsia="仿宋_GB2312" w:hint="eastAsia"/>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营业执照</w:t>
      </w:r>
      <w:r>
        <w:rPr>
          <w:rFonts w:ascii="仿宋_GB2312" w:eastAsia="仿宋_GB2312"/>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法定</w:t>
      </w:r>
      <w:r>
        <w:rPr>
          <w:rFonts w:ascii="仿宋_GB2312" w:eastAsia="仿宋_GB2312"/>
          <w:sz w:val="32"/>
          <w:szCs w:val="32"/>
        </w:rPr>
        <w:t>代表人授权委托书；</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授权人</w:t>
      </w:r>
      <w:r>
        <w:rPr>
          <w:rFonts w:ascii="仿宋_GB2312" w:eastAsia="仿宋_GB2312"/>
          <w:sz w:val="32"/>
          <w:szCs w:val="32"/>
        </w:rPr>
        <w:t>和被授权人身份证明；</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相关业绩</w:t>
      </w:r>
      <w:r>
        <w:rPr>
          <w:rFonts w:ascii="仿宋_GB2312" w:eastAsia="仿宋_GB2312"/>
          <w:sz w:val="32"/>
          <w:szCs w:val="32"/>
        </w:rPr>
        <w:t>证明材料；</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主场搭建</w:t>
      </w:r>
      <w:r>
        <w:rPr>
          <w:rFonts w:ascii="仿宋_GB2312" w:eastAsia="仿宋_GB2312"/>
          <w:sz w:val="32"/>
          <w:szCs w:val="32"/>
        </w:rPr>
        <w:t>方案</w:t>
      </w:r>
      <w:r>
        <w:rPr>
          <w:rFonts w:ascii="仿宋_GB2312" w:eastAsia="仿宋_GB2312" w:hint="eastAsia"/>
          <w:sz w:val="32"/>
          <w:szCs w:val="32"/>
        </w:rPr>
        <w:t>（含</w:t>
      </w:r>
      <w:r>
        <w:rPr>
          <w:rFonts w:ascii="仿宋_GB2312" w:eastAsia="仿宋_GB2312"/>
          <w:sz w:val="32"/>
          <w:szCs w:val="32"/>
        </w:rPr>
        <w:t>方案报价）</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sz w:val="32"/>
          <w:szCs w:val="32"/>
        </w:rPr>
        <w:t>）</w:t>
      </w:r>
      <w:r>
        <w:rPr>
          <w:rFonts w:ascii="仿宋_GB2312" w:eastAsia="仿宋_GB2312" w:hint="eastAsia"/>
          <w:sz w:val="32"/>
          <w:szCs w:val="32"/>
        </w:rPr>
        <w:t>报价人认为</w:t>
      </w:r>
      <w:r>
        <w:rPr>
          <w:rFonts w:ascii="仿宋_GB2312" w:eastAsia="仿宋_GB2312"/>
          <w:sz w:val="32"/>
          <w:szCs w:val="32"/>
        </w:rPr>
        <w:t>需要提供的其他资料</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主场搭建方案的编制</w:t>
      </w:r>
    </w:p>
    <w:p w:rsidR="00717FFC" w:rsidRDefault="009A1968">
      <w:pPr>
        <w:ind w:firstLine="645"/>
        <w:rPr>
          <w:rFonts w:ascii="仿宋_GB2312" w:eastAsia="仿宋_GB2312"/>
          <w:sz w:val="32"/>
          <w:szCs w:val="32"/>
        </w:rPr>
      </w:pPr>
      <w:r>
        <w:rPr>
          <w:rFonts w:ascii="仿宋_GB2312" w:eastAsia="仿宋_GB2312" w:hint="eastAsia"/>
          <w:sz w:val="32"/>
          <w:szCs w:val="32"/>
        </w:rPr>
        <w:t>报价</w:t>
      </w:r>
      <w:r>
        <w:rPr>
          <w:rFonts w:ascii="仿宋_GB2312" w:eastAsia="仿宋_GB2312"/>
          <w:sz w:val="32"/>
          <w:szCs w:val="32"/>
        </w:rPr>
        <w:t>人</w:t>
      </w:r>
      <w:r>
        <w:rPr>
          <w:rFonts w:ascii="仿宋_GB2312" w:eastAsia="仿宋_GB2312" w:hint="eastAsia"/>
          <w:sz w:val="32"/>
          <w:szCs w:val="32"/>
        </w:rPr>
        <w:t>编制</w:t>
      </w:r>
      <w:r>
        <w:rPr>
          <w:rFonts w:ascii="仿宋_GB2312" w:eastAsia="仿宋_GB2312"/>
          <w:sz w:val="32"/>
          <w:szCs w:val="32"/>
        </w:rPr>
        <w:t>的方案应包含</w:t>
      </w:r>
      <w:r>
        <w:rPr>
          <w:rFonts w:ascii="仿宋_GB2312" w:eastAsia="仿宋_GB2312" w:hint="eastAsia"/>
          <w:sz w:val="32"/>
          <w:szCs w:val="32"/>
        </w:rPr>
        <w:t>以下</w:t>
      </w:r>
      <w:r>
        <w:rPr>
          <w:rFonts w:ascii="仿宋_GB2312" w:eastAsia="仿宋_GB2312"/>
          <w:sz w:val="32"/>
          <w:szCs w:val="32"/>
        </w:rPr>
        <w:t>内容：</w:t>
      </w:r>
    </w:p>
    <w:p w:rsidR="00717FFC" w:rsidRDefault="009A1968">
      <w:pPr>
        <w:ind w:firstLine="645"/>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对</w:t>
      </w:r>
      <w:r>
        <w:rPr>
          <w:rFonts w:ascii="仿宋_GB2312" w:eastAsia="仿宋_GB2312"/>
          <w:sz w:val="32"/>
          <w:szCs w:val="32"/>
        </w:rPr>
        <w:t>项目需求的初步理解；</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项目</w:t>
      </w:r>
      <w:r>
        <w:rPr>
          <w:rFonts w:ascii="仿宋_GB2312" w:eastAsia="仿宋_GB2312"/>
          <w:sz w:val="32"/>
          <w:szCs w:val="32"/>
        </w:rPr>
        <w:t>拟采用的设计思路</w:t>
      </w:r>
      <w:r>
        <w:rPr>
          <w:rFonts w:ascii="仿宋_GB2312" w:eastAsia="仿宋_GB2312" w:hint="eastAsia"/>
          <w:sz w:val="32"/>
          <w:szCs w:val="32"/>
        </w:rPr>
        <w:t>；</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具体</w:t>
      </w:r>
      <w:r>
        <w:rPr>
          <w:rFonts w:ascii="仿宋_GB2312" w:eastAsia="仿宋_GB2312"/>
          <w:sz w:val="32"/>
          <w:szCs w:val="32"/>
        </w:rPr>
        <w:t>实施团队的组成情况；</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项目</w:t>
      </w:r>
      <w:r>
        <w:rPr>
          <w:rFonts w:ascii="仿宋_GB2312" w:eastAsia="仿宋_GB2312"/>
          <w:sz w:val="32"/>
          <w:szCs w:val="32"/>
        </w:rPr>
        <w:t>执行时间表；</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方案；</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搭建</w:t>
      </w:r>
      <w:r>
        <w:rPr>
          <w:rFonts w:ascii="仿宋_GB2312" w:eastAsia="仿宋_GB2312"/>
          <w:sz w:val="32"/>
          <w:szCs w:val="32"/>
        </w:rPr>
        <w:t>工程清单；</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其他</w:t>
      </w:r>
      <w:r>
        <w:rPr>
          <w:rFonts w:ascii="仿宋_GB2312" w:eastAsia="仿宋_GB2312"/>
          <w:sz w:val="32"/>
          <w:szCs w:val="32"/>
        </w:rPr>
        <w:t>需要说明的问题。</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、报价</w:t>
      </w:r>
      <w:r>
        <w:rPr>
          <w:rFonts w:ascii="仿宋_GB2312" w:eastAsia="仿宋_GB2312"/>
          <w:sz w:val="32"/>
          <w:szCs w:val="32"/>
        </w:rPr>
        <w:t>要求</w:t>
      </w:r>
    </w:p>
    <w:p w:rsidR="00717FFC" w:rsidRDefault="009A196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所有</w:t>
      </w:r>
      <w:r>
        <w:rPr>
          <w:rFonts w:ascii="仿宋_GB2312" w:eastAsia="仿宋_GB2312"/>
          <w:sz w:val="32"/>
          <w:szCs w:val="32"/>
        </w:rPr>
        <w:t>报价均以</w:t>
      </w:r>
      <w:r>
        <w:rPr>
          <w:rFonts w:ascii="仿宋_GB2312" w:eastAsia="仿宋_GB2312" w:hint="eastAsia"/>
          <w:sz w:val="32"/>
          <w:szCs w:val="32"/>
        </w:rPr>
        <w:t>人民币</w:t>
      </w:r>
      <w:r>
        <w:rPr>
          <w:rFonts w:ascii="仿宋_GB2312" w:eastAsia="仿宋_GB2312"/>
          <w:sz w:val="32"/>
          <w:szCs w:val="32"/>
        </w:rPr>
        <w:t>为计算单位</w:t>
      </w:r>
      <w:r>
        <w:rPr>
          <w:rFonts w:ascii="仿宋_GB2312" w:eastAsia="仿宋_GB2312" w:hint="eastAsia"/>
          <w:sz w:val="32"/>
          <w:szCs w:val="32"/>
        </w:rPr>
        <w:t>，</w:t>
      </w:r>
      <w:r>
        <w:rPr>
          <w:rFonts w:ascii="仿宋_GB2312" w:eastAsia="仿宋_GB2312"/>
          <w:sz w:val="32"/>
          <w:szCs w:val="32"/>
        </w:rPr>
        <w:t>报价</w:t>
      </w:r>
      <w:r>
        <w:rPr>
          <w:rFonts w:ascii="仿宋_GB2312" w:eastAsia="仿宋_GB2312" w:hint="eastAsia"/>
          <w:sz w:val="32"/>
          <w:szCs w:val="32"/>
        </w:rPr>
        <w:t>应已经</w:t>
      </w:r>
      <w:r>
        <w:rPr>
          <w:rFonts w:ascii="仿宋_GB2312" w:eastAsia="仿宋_GB2312"/>
          <w:sz w:val="32"/>
          <w:szCs w:val="32"/>
        </w:rPr>
        <w:t>包含相关服务的费用和所缴纳的所有税费</w:t>
      </w:r>
      <w:r>
        <w:rPr>
          <w:rFonts w:ascii="仿宋_GB2312" w:eastAsia="仿宋_GB2312" w:hint="eastAsia"/>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报价人提供</w:t>
      </w:r>
      <w:r>
        <w:rPr>
          <w:rFonts w:ascii="仿宋_GB2312" w:eastAsia="仿宋_GB2312"/>
          <w:sz w:val="32"/>
          <w:szCs w:val="32"/>
        </w:rPr>
        <w:t>的报价</w:t>
      </w:r>
      <w:r>
        <w:rPr>
          <w:rFonts w:ascii="仿宋_GB2312" w:eastAsia="仿宋_GB2312" w:hint="eastAsia"/>
          <w:sz w:val="32"/>
          <w:szCs w:val="32"/>
        </w:rPr>
        <w:t>应包含</w:t>
      </w:r>
      <w:r>
        <w:rPr>
          <w:rFonts w:ascii="仿宋_GB2312" w:eastAsia="仿宋_GB2312"/>
          <w:sz w:val="32"/>
          <w:szCs w:val="32"/>
        </w:rPr>
        <w:t>服务</w:t>
      </w:r>
      <w:r>
        <w:rPr>
          <w:rFonts w:ascii="仿宋_GB2312" w:eastAsia="仿宋_GB2312" w:hint="eastAsia"/>
          <w:sz w:val="32"/>
          <w:szCs w:val="32"/>
        </w:rPr>
        <w:t>内容</w:t>
      </w:r>
      <w:r>
        <w:rPr>
          <w:rFonts w:ascii="仿宋_GB2312" w:eastAsia="仿宋_GB2312"/>
          <w:sz w:val="32"/>
          <w:szCs w:val="32"/>
        </w:rPr>
        <w:t>、材料清单</w:t>
      </w:r>
      <w:r>
        <w:rPr>
          <w:rFonts w:ascii="仿宋_GB2312" w:eastAsia="仿宋_GB2312" w:hint="eastAsia"/>
          <w:sz w:val="32"/>
          <w:szCs w:val="32"/>
        </w:rPr>
        <w:t>等</w:t>
      </w:r>
      <w:r>
        <w:rPr>
          <w:rFonts w:ascii="仿宋_GB2312" w:eastAsia="仿宋_GB2312"/>
          <w:sz w:val="32"/>
          <w:szCs w:val="32"/>
        </w:rPr>
        <w:t>报价</w:t>
      </w:r>
      <w:r>
        <w:rPr>
          <w:rFonts w:ascii="仿宋_GB2312" w:eastAsia="仿宋_GB2312" w:hint="eastAsia"/>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报价</w:t>
      </w:r>
      <w:r>
        <w:rPr>
          <w:rFonts w:ascii="仿宋_GB2312" w:eastAsia="仿宋_GB2312"/>
          <w:sz w:val="32"/>
          <w:szCs w:val="32"/>
        </w:rPr>
        <w:t>服务数量、价格表中</w:t>
      </w:r>
      <w:r>
        <w:rPr>
          <w:rFonts w:ascii="仿宋_GB2312" w:eastAsia="仿宋_GB2312" w:hint="eastAsia"/>
          <w:sz w:val="32"/>
          <w:szCs w:val="32"/>
        </w:rPr>
        <w:t>表明</w:t>
      </w:r>
      <w:r>
        <w:rPr>
          <w:rFonts w:ascii="仿宋_GB2312" w:eastAsia="仿宋_GB2312"/>
          <w:sz w:val="32"/>
          <w:szCs w:val="32"/>
        </w:rPr>
        <w:t>的价格在合同执行过程中是固定不变的，报价人不得以任何理由予以变更。可以</w:t>
      </w:r>
      <w:r>
        <w:rPr>
          <w:rFonts w:ascii="仿宋_GB2312" w:eastAsia="仿宋_GB2312" w:hint="eastAsia"/>
          <w:sz w:val="32"/>
          <w:szCs w:val="32"/>
        </w:rPr>
        <w:t>调整</w:t>
      </w:r>
      <w:r>
        <w:rPr>
          <w:rFonts w:ascii="仿宋_GB2312" w:eastAsia="仿宋_GB2312"/>
          <w:sz w:val="32"/>
          <w:szCs w:val="32"/>
        </w:rPr>
        <w:t>的价格将被视为非响应性报价而被拒绝</w:t>
      </w:r>
      <w:r>
        <w:rPr>
          <w:rFonts w:ascii="仿宋_GB2312" w:eastAsia="仿宋_GB2312" w:hint="eastAsia"/>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最低</w:t>
      </w:r>
      <w:r>
        <w:rPr>
          <w:rFonts w:ascii="仿宋_GB2312" w:eastAsia="仿宋_GB2312"/>
          <w:sz w:val="32"/>
          <w:szCs w:val="32"/>
        </w:rPr>
        <w:t>报价不能作为成交的保证</w:t>
      </w:r>
      <w:r>
        <w:rPr>
          <w:rFonts w:ascii="仿宋_GB2312" w:eastAsia="仿宋_GB2312" w:hint="eastAsia"/>
          <w:sz w:val="32"/>
          <w:szCs w:val="32"/>
        </w:rPr>
        <w:t>；</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自</w:t>
      </w:r>
      <w:r>
        <w:rPr>
          <w:rFonts w:ascii="仿宋_GB2312" w:eastAsia="仿宋_GB2312"/>
          <w:sz w:val="32"/>
          <w:szCs w:val="32"/>
        </w:rPr>
        <w:t>报价日</w:t>
      </w:r>
      <w:r>
        <w:rPr>
          <w:rFonts w:ascii="仿宋_GB2312" w:eastAsia="仿宋_GB2312" w:hint="eastAsia"/>
          <w:sz w:val="32"/>
          <w:szCs w:val="32"/>
        </w:rPr>
        <w:t>起</w:t>
      </w:r>
      <w:r>
        <w:rPr>
          <w:rFonts w:ascii="仿宋_GB2312" w:eastAsia="仿宋_GB2312" w:hint="eastAsia"/>
          <w:sz w:val="32"/>
          <w:szCs w:val="32"/>
        </w:rPr>
        <w:t>60</w:t>
      </w:r>
      <w:r>
        <w:rPr>
          <w:rFonts w:ascii="仿宋_GB2312" w:eastAsia="仿宋_GB2312" w:hint="eastAsia"/>
          <w:sz w:val="32"/>
          <w:szCs w:val="32"/>
        </w:rPr>
        <w:t>日</w:t>
      </w:r>
      <w:r>
        <w:rPr>
          <w:rFonts w:ascii="仿宋_GB2312" w:eastAsia="仿宋_GB2312"/>
          <w:sz w:val="32"/>
          <w:szCs w:val="32"/>
        </w:rPr>
        <w:t>内，报价文件应保持有效。</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sz w:val="32"/>
          <w:szCs w:val="32"/>
        </w:rPr>
        <w:t>报价文件的签署及其他规定</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组成</w:t>
      </w:r>
      <w:r>
        <w:rPr>
          <w:rFonts w:ascii="仿宋_GB2312" w:eastAsia="仿宋_GB2312"/>
          <w:sz w:val="32"/>
          <w:szCs w:val="32"/>
        </w:rPr>
        <w:t>报价文件的各项文件均应遵守本条</w:t>
      </w:r>
      <w:r>
        <w:rPr>
          <w:rFonts w:ascii="仿宋_GB2312" w:eastAsia="仿宋_GB2312" w:hint="eastAsia"/>
          <w:sz w:val="32"/>
          <w:szCs w:val="32"/>
        </w:rPr>
        <w:t>；</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法定</w:t>
      </w:r>
      <w:r>
        <w:rPr>
          <w:rFonts w:ascii="仿宋_GB2312" w:eastAsia="仿宋_GB2312"/>
          <w:sz w:val="32"/>
          <w:szCs w:val="32"/>
        </w:rPr>
        <w:t>代表人如果授权报价人代表处理一切与本次谈判有关</w:t>
      </w:r>
      <w:r>
        <w:rPr>
          <w:rFonts w:ascii="仿宋_GB2312" w:eastAsia="仿宋_GB2312" w:hint="eastAsia"/>
          <w:sz w:val="32"/>
          <w:szCs w:val="32"/>
        </w:rPr>
        <w:t>事宜</w:t>
      </w:r>
      <w:r>
        <w:rPr>
          <w:rFonts w:ascii="仿宋_GB2312" w:eastAsia="仿宋_GB2312"/>
          <w:sz w:val="32"/>
          <w:szCs w:val="32"/>
        </w:rPr>
        <w:t>，须</w:t>
      </w:r>
      <w:r>
        <w:rPr>
          <w:rFonts w:ascii="仿宋_GB2312" w:eastAsia="仿宋_GB2312" w:hint="eastAsia"/>
          <w:sz w:val="32"/>
          <w:szCs w:val="32"/>
        </w:rPr>
        <w:t>提供</w:t>
      </w:r>
      <w:r>
        <w:rPr>
          <w:rFonts w:ascii="仿宋_GB2312" w:eastAsia="仿宋_GB2312"/>
          <w:sz w:val="32"/>
          <w:szCs w:val="32"/>
        </w:rPr>
        <w:t>书面形式的《</w:t>
      </w:r>
      <w:r>
        <w:rPr>
          <w:rFonts w:ascii="仿宋_GB2312" w:eastAsia="仿宋_GB2312" w:hint="eastAsia"/>
          <w:sz w:val="32"/>
          <w:szCs w:val="32"/>
        </w:rPr>
        <w:t>法定</w:t>
      </w:r>
      <w:r>
        <w:rPr>
          <w:rFonts w:ascii="仿宋_GB2312" w:eastAsia="仿宋_GB2312"/>
          <w:sz w:val="32"/>
          <w:szCs w:val="32"/>
        </w:rPr>
        <w:t>代表人授权委托书》</w:t>
      </w:r>
      <w:r>
        <w:rPr>
          <w:rFonts w:ascii="仿宋_GB2312" w:eastAsia="仿宋_GB2312" w:hint="eastAsia"/>
          <w:sz w:val="32"/>
          <w:szCs w:val="32"/>
        </w:rPr>
        <w:t>，</w:t>
      </w:r>
      <w:r>
        <w:rPr>
          <w:rFonts w:ascii="仿宋_GB2312" w:eastAsia="仿宋_GB2312"/>
          <w:sz w:val="32"/>
          <w:szCs w:val="32"/>
        </w:rPr>
        <w:t>否则按无效报价处理</w:t>
      </w:r>
      <w:r>
        <w:rPr>
          <w:rFonts w:ascii="仿宋_GB2312" w:eastAsia="仿宋_GB2312" w:hint="eastAsia"/>
          <w:sz w:val="32"/>
          <w:szCs w:val="32"/>
        </w:rPr>
        <w:t>；</w:t>
      </w:r>
    </w:p>
    <w:p w:rsidR="00717FFC" w:rsidRDefault="009A1968">
      <w:pPr>
        <w:ind w:firstLine="645"/>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报价人</w:t>
      </w:r>
      <w:r>
        <w:rPr>
          <w:rFonts w:ascii="仿宋_GB2312" w:eastAsia="仿宋_GB2312"/>
          <w:sz w:val="32"/>
          <w:szCs w:val="32"/>
        </w:rPr>
        <w:t>应在报价文件适当的位置填写报价人全称并加盖公章，</w:t>
      </w:r>
      <w:r>
        <w:rPr>
          <w:rFonts w:ascii="仿宋_GB2312" w:eastAsia="仿宋_GB2312" w:hint="eastAsia"/>
          <w:sz w:val="32"/>
          <w:szCs w:val="32"/>
        </w:rPr>
        <w:t>同时</w:t>
      </w:r>
      <w:r>
        <w:rPr>
          <w:rFonts w:ascii="仿宋_GB2312" w:eastAsia="仿宋_GB2312"/>
          <w:sz w:val="32"/>
          <w:szCs w:val="32"/>
        </w:rPr>
        <w:t>签署法定代表人或报价人代表的中文</w:t>
      </w:r>
      <w:r>
        <w:rPr>
          <w:rFonts w:ascii="仿宋_GB2312" w:eastAsia="仿宋_GB2312" w:hint="eastAsia"/>
          <w:sz w:val="32"/>
          <w:szCs w:val="32"/>
        </w:rPr>
        <w:t>全名</w:t>
      </w:r>
      <w:r>
        <w:rPr>
          <w:rFonts w:ascii="仿宋_GB2312" w:eastAsia="仿宋_GB2312"/>
          <w:sz w:val="32"/>
          <w:szCs w:val="32"/>
        </w:rPr>
        <w:t>；</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报价</w:t>
      </w:r>
      <w:r>
        <w:rPr>
          <w:rFonts w:ascii="仿宋_GB2312" w:eastAsia="仿宋_GB2312"/>
          <w:sz w:val="32"/>
          <w:szCs w:val="32"/>
        </w:rPr>
        <w:t>文件一式</w:t>
      </w:r>
      <w:r>
        <w:rPr>
          <w:rFonts w:ascii="仿宋_GB2312" w:eastAsia="仿宋_GB2312" w:hint="eastAsia"/>
          <w:sz w:val="32"/>
          <w:szCs w:val="32"/>
        </w:rPr>
        <w:t>3</w:t>
      </w:r>
      <w:r>
        <w:rPr>
          <w:rFonts w:ascii="仿宋_GB2312" w:eastAsia="仿宋_GB2312" w:hint="eastAsia"/>
          <w:sz w:val="32"/>
          <w:szCs w:val="32"/>
        </w:rPr>
        <w:t>份</w:t>
      </w:r>
      <w:r>
        <w:rPr>
          <w:rFonts w:ascii="仿宋_GB2312" w:eastAsia="仿宋_GB2312"/>
          <w:sz w:val="32"/>
          <w:szCs w:val="32"/>
        </w:rPr>
        <w:t>，其中正本</w:t>
      </w:r>
      <w:r>
        <w:rPr>
          <w:rFonts w:ascii="仿宋_GB2312" w:eastAsia="仿宋_GB2312" w:hint="eastAsia"/>
          <w:sz w:val="32"/>
          <w:szCs w:val="32"/>
        </w:rPr>
        <w:t>1</w:t>
      </w:r>
      <w:r>
        <w:rPr>
          <w:rFonts w:ascii="仿宋_GB2312" w:eastAsia="仿宋_GB2312" w:hint="eastAsia"/>
          <w:sz w:val="32"/>
          <w:szCs w:val="32"/>
        </w:rPr>
        <w:t>份</w:t>
      </w:r>
      <w:r>
        <w:rPr>
          <w:rFonts w:ascii="仿宋_GB2312" w:eastAsia="仿宋_GB2312"/>
          <w:sz w:val="32"/>
          <w:szCs w:val="32"/>
        </w:rPr>
        <w:t>，副本</w:t>
      </w:r>
      <w:r>
        <w:rPr>
          <w:rFonts w:ascii="仿宋_GB2312" w:eastAsia="仿宋_GB2312" w:hint="eastAsia"/>
          <w:sz w:val="32"/>
          <w:szCs w:val="32"/>
        </w:rPr>
        <w:t>2</w:t>
      </w:r>
      <w:r>
        <w:rPr>
          <w:rFonts w:ascii="仿宋_GB2312" w:eastAsia="仿宋_GB2312" w:hint="eastAsia"/>
          <w:sz w:val="32"/>
          <w:szCs w:val="32"/>
        </w:rPr>
        <w:t>份</w:t>
      </w:r>
      <w:r>
        <w:rPr>
          <w:rFonts w:ascii="仿宋_GB2312" w:eastAsia="仿宋_GB2312"/>
          <w:sz w:val="32"/>
          <w:szCs w:val="32"/>
        </w:rPr>
        <w:t>。正副本</w:t>
      </w:r>
      <w:r>
        <w:rPr>
          <w:rFonts w:ascii="仿宋_GB2312" w:eastAsia="仿宋_GB2312" w:hint="eastAsia"/>
          <w:sz w:val="32"/>
          <w:szCs w:val="32"/>
        </w:rPr>
        <w:t>内容</w:t>
      </w:r>
      <w:r>
        <w:rPr>
          <w:rFonts w:ascii="仿宋_GB2312" w:eastAsia="仿宋_GB2312"/>
          <w:sz w:val="32"/>
          <w:szCs w:val="32"/>
        </w:rPr>
        <w:t>不一致时，</w:t>
      </w:r>
      <w:r>
        <w:rPr>
          <w:rFonts w:ascii="仿宋_GB2312" w:eastAsia="仿宋_GB2312" w:hint="eastAsia"/>
          <w:sz w:val="32"/>
          <w:szCs w:val="32"/>
        </w:rPr>
        <w:t>以</w:t>
      </w:r>
      <w:r>
        <w:rPr>
          <w:rFonts w:ascii="仿宋_GB2312" w:eastAsia="仿宋_GB2312"/>
          <w:sz w:val="32"/>
          <w:szCs w:val="32"/>
        </w:rPr>
        <w:t>正本内容为准；</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报价</w:t>
      </w:r>
      <w:r>
        <w:rPr>
          <w:rFonts w:ascii="仿宋_GB2312" w:eastAsia="仿宋_GB2312"/>
          <w:sz w:val="32"/>
          <w:szCs w:val="32"/>
        </w:rPr>
        <w:t>文件应</w:t>
      </w:r>
      <w:r>
        <w:rPr>
          <w:rFonts w:ascii="仿宋_GB2312" w:eastAsia="仿宋_GB2312" w:hint="eastAsia"/>
          <w:sz w:val="32"/>
          <w:szCs w:val="32"/>
        </w:rPr>
        <w:t>字迹</w:t>
      </w:r>
      <w:r>
        <w:rPr>
          <w:rFonts w:ascii="仿宋_GB2312" w:eastAsia="仿宋_GB2312"/>
          <w:sz w:val="32"/>
          <w:szCs w:val="32"/>
        </w:rPr>
        <w:t>清楚、内容齐全、不得涂改和增删。如有</w:t>
      </w:r>
      <w:r>
        <w:rPr>
          <w:rFonts w:ascii="仿宋_GB2312" w:eastAsia="仿宋_GB2312" w:hint="eastAsia"/>
          <w:sz w:val="32"/>
          <w:szCs w:val="32"/>
        </w:rPr>
        <w:t>修改</w:t>
      </w:r>
      <w:r>
        <w:rPr>
          <w:rFonts w:ascii="仿宋_GB2312" w:eastAsia="仿宋_GB2312"/>
          <w:sz w:val="32"/>
          <w:szCs w:val="32"/>
        </w:rPr>
        <w:t>错漏处，修改处须有报价人公章及法定代表人或报价人代表签字；</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因</w:t>
      </w:r>
      <w:r>
        <w:rPr>
          <w:rFonts w:ascii="仿宋_GB2312" w:eastAsia="仿宋_GB2312"/>
          <w:sz w:val="32"/>
          <w:szCs w:val="32"/>
        </w:rPr>
        <w:t>报价文件字迹潦草或表达不清所引起的不利后果由报价人承担。</w:t>
      </w:r>
    </w:p>
    <w:p w:rsidR="00717FFC" w:rsidRDefault="009A1968">
      <w:pPr>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、报价文件递交</w:t>
      </w:r>
    </w:p>
    <w:p w:rsidR="00717FFC" w:rsidRDefault="009A1968">
      <w:pPr>
        <w:ind w:firstLine="66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报价文件</w:t>
      </w:r>
      <w:r>
        <w:rPr>
          <w:rFonts w:ascii="仿宋_GB2312" w:eastAsia="仿宋_GB2312" w:hint="eastAsia"/>
          <w:sz w:val="32"/>
          <w:szCs w:val="32"/>
        </w:rPr>
        <w:t>密封袋</w:t>
      </w:r>
      <w:r>
        <w:rPr>
          <w:rFonts w:ascii="仿宋_GB2312" w:eastAsia="仿宋_GB2312"/>
          <w:sz w:val="32"/>
          <w:szCs w:val="32"/>
        </w:rPr>
        <w:t>内装报价文件正副本</w:t>
      </w:r>
      <w:r>
        <w:rPr>
          <w:rFonts w:ascii="仿宋_GB2312" w:eastAsia="仿宋_GB2312" w:hint="eastAsia"/>
          <w:sz w:val="32"/>
          <w:szCs w:val="32"/>
        </w:rPr>
        <w:t>一式</w:t>
      </w:r>
      <w:r>
        <w:rPr>
          <w:rFonts w:ascii="仿宋_GB2312" w:eastAsia="仿宋_GB2312" w:hint="eastAsia"/>
          <w:sz w:val="32"/>
          <w:szCs w:val="32"/>
        </w:rPr>
        <w:t>3</w:t>
      </w:r>
      <w:r>
        <w:rPr>
          <w:rFonts w:ascii="仿宋_GB2312" w:eastAsia="仿宋_GB2312" w:hint="eastAsia"/>
          <w:sz w:val="32"/>
          <w:szCs w:val="32"/>
        </w:rPr>
        <w:t>份</w:t>
      </w:r>
      <w:r>
        <w:rPr>
          <w:rFonts w:ascii="仿宋_GB2312" w:eastAsia="仿宋_GB2312"/>
          <w:sz w:val="32"/>
          <w:szCs w:val="32"/>
        </w:rPr>
        <w:t>，封口处加盖公章。</w:t>
      </w:r>
    </w:p>
    <w:p w:rsidR="00717FFC" w:rsidRDefault="009A1968">
      <w:pPr>
        <w:ind w:firstLine="66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、报价</w:t>
      </w:r>
      <w:r>
        <w:rPr>
          <w:rFonts w:ascii="仿宋_GB2312" w:eastAsia="仿宋_GB2312"/>
          <w:sz w:val="32"/>
          <w:szCs w:val="32"/>
        </w:rPr>
        <w:t>文件须</w:t>
      </w:r>
      <w:r>
        <w:rPr>
          <w:rFonts w:ascii="仿宋_GB2312" w:eastAsia="仿宋_GB2312" w:hint="eastAsia"/>
          <w:sz w:val="32"/>
          <w:szCs w:val="32"/>
        </w:rPr>
        <w:t>在</w:t>
      </w:r>
      <w:r w:rsidR="00986420">
        <w:rPr>
          <w:rFonts w:ascii="仿宋_GB2312" w:eastAsia="仿宋_GB2312"/>
          <w:sz w:val="32"/>
          <w:szCs w:val="32"/>
        </w:rPr>
        <w:t>2020</w:t>
      </w:r>
      <w:r>
        <w:rPr>
          <w:rFonts w:ascii="仿宋_GB2312" w:eastAsia="仿宋_GB2312" w:hint="eastAsia"/>
          <w:sz w:val="32"/>
          <w:szCs w:val="32"/>
        </w:rPr>
        <w:t>年</w:t>
      </w:r>
      <w:r w:rsidR="00986420">
        <w:rPr>
          <w:rFonts w:ascii="仿宋_GB2312" w:eastAsia="仿宋_GB2312" w:hint="eastAsia"/>
          <w:sz w:val="32"/>
          <w:szCs w:val="32"/>
        </w:rPr>
        <w:t>10</w:t>
      </w:r>
      <w:r>
        <w:rPr>
          <w:rFonts w:ascii="仿宋_GB2312" w:eastAsia="仿宋_GB2312" w:hint="eastAsia"/>
          <w:sz w:val="32"/>
          <w:szCs w:val="32"/>
        </w:rPr>
        <w:t>月</w:t>
      </w:r>
      <w:r w:rsidR="00986420">
        <w:rPr>
          <w:rFonts w:ascii="仿宋_GB2312" w:eastAsia="仿宋_GB2312" w:hint="eastAsia"/>
          <w:sz w:val="32"/>
          <w:szCs w:val="32"/>
        </w:rPr>
        <w:t>30</w:t>
      </w:r>
      <w:r>
        <w:rPr>
          <w:rFonts w:ascii="仿宋_GB2312" w:eastAsia="仿宋_GB2312" w:hint="eastAsia"/>
          <w:sz w:val="32"/>
          <w:szCs w:val="32"/>
        </w:rPr>
        <w:t>日</w:t>
      </w:r>
      <w:r w:rsidR="00986420">
        <w:rPr>
          <w:rFonts w:ascii="仿宋_GB2312" w:eastAsia="仿宋_GB2312" w:hint="eastAsia"/>
          <w:sz w:val="32"/>
          <w:szCs w:val="32"/>
        </w:rPr>
        <w:t>上午10</w:t>
      </w:r>
      <w:r>
        <w:rPr>
          <w:rFonts w:ascii="仿宋_GB2312" w:eastAsia="仿宋_GB2312" w:hint="eastAsia"/>
          <w:sz w:val="32"/>
          <w:szCs w:val="32"/>
        </w:rPr>
        <w:t>点</w:t>
      </w:r>
      <w:r>
        <w:rPr>
          <w:rFonts w:ascii="仿宋_GB2312" w:eastAsia="仿宋_GB2312"/>
          <w:sz w:val="32"/>
          <w:szCs w:val="32"/>
        </w:rPr>
        <w:t>前送至温州国际会议展览中心有限公司</w:t>
      </w:r>
      <w:r>
        <w:rPr>
          <w:rFonts w:ascii="仿宋_GB2312" w:eastAsia="仿宋_GB2312" w:hint="eastAsia"/>
          <w:sz w:val="32"/>
          <w:szCs w:val="32"/>
        </w:rPr>
        <w:t>504</w:t>
      </w:r>
      <w:r>
        <w:rPr>
          <w:rFonts w:ascii="仿宋_GB2312" w:eastAsia="仿宋_GB2312" w:hint="eastAsia"/>
          <w:sz w:val="32"/>
          <w:szCs w:val="32"/>
        </w:rPr>
        <w:t>室</w:t>
      </w:r>
      <w:r>
        <w:rPr>
          <w:rFonts w:ascii="仿宋_GB2312" w:eastAsia="仿宋_GB2312"/>
          <w:sz w:val="32"/>
          <w:szCs w:val="32"/>
        </w:rPr>
        <w:t>。</w:t>
      </w:r>
    </w:p>
    <w:p w:rsidR="00717FFC" w:rsidRDefault="009A1968">
      <w:pPr>
        <w:ind w:firstLine="66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在提交报价文件截止时间以后送达的报价文件，采购人拒绝接受。</w:t>
      </w:r>
    </w:p>
    <w:p w:rsidR="00717FFC" w:rsidRDefault="009A1968">
      <w:pPr>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、谈判流程</w:t>
      </w:r>
    </w:p>
    <w:p w:rsidR="00717FFC" w:rsidRDefault="009A1968">
      <w:pPr>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、谈判</w:t>
      </w:r>
      <w:r>
        <w:rPr>
          <w:rFonts w:ascii="仿宋_GB2312" w:eastAsia="仿宋_GB2312"/>
          <w:sz w:val="32"/>
          <w:szCs w:val="32"/>
        </w:rPr>
        <w:t>原则</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报价人</w:t>
      </w:r>
      <w:r>
        <w:rPr>
          <w:rFonts w:ascii="仿宋_GB2312" w:eastAsia="仿宋_GB2312"/>
          <w:sz w:val="32"/>
          <w:szCs w:val="32"/>
        </w:rPr>
        <w:t>资质条件是否相应谈判文件的要求；</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报价人提交</w:t>
      </w:r>
      <w:r>
        <w:rPr>
          <w:rFonts w:ascii="仿宋_GB2312" w:eastAsia="仿宋_GB2312"/>
          <w:sz w:val="32"/>
          <w:szCs w:val="32"/>
        </w:rPr>
        <w:t>的报价文件是否相应谈判文件的要求；</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报价人提供</w:t>
      </w:r>
      <w:r>
        <w:rPr>
          <w:rFonts w:ascii="仿宋_GB2312" w:eastAsia="仿宋_GB2312"/>
          <w:sz w:val="32"/>
          <w:szCs w:val="32"/>
        </w:rPr>
        <w:t>的主场搭建方案是否符合采购方需求；</w:t>
      </w:r>
    </w:p>
    <w:p w:rsidR="00717FFC" w:rsidRDefault="009A1968">
      <w:pPr>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所报</w:t>
      </w:r>
      <w:r>
        <w:rPr>
          <w:rFonts w:ascii="仿宋_GB2312" w:eastAsia="仿宋_GB2312"/>
          <w:sz w:val="32"/>
          <w:szCs w:val="32"/>
        </w:rPr>
        <w:t>价格是否合理。</w:t>
      </w:r>
    </w:p>
    <w:p w:rsidR="00717FFC" w:rsidRDefault="009A1968">
      <w:pPr>
        <w:ind w:firstLine="645"/>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w:t>
      </w:r>
      <w:r>
        <w:rPr>
          <w:rFonts w:ascii="仿宋_GB2312" w:eastAsia="仿宋_GB2312"/>
          <w:sz w:val="32"/>
          <w:szCs w:val="32"/>
        </w:rPr>
        <w:t>谈判</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sz w:val="32"/>
          <w:szCs w:val="32"/>
        </w:rPr>
        <w:t>）</w:t>
      </w:r>
      <w:r>
        <w:rPr>
          <w:rFonts w:ascii="仿宋_GB2312" w:eastAsia="仿宋_GB2312" w:hint="eastAsia"/>
          <w:sz w:val="32"/>
          <w:szCs w:val="32"/>
        </w:rPr>
        <w:t>每个</w:t>
      </w:r>
      <w:r>
        <w:rPr>
          <w:rFonts w:ascii="仿宋_GB2312" w:eastAsia="仿宋_GB2312"/>
          <w:sz w:val="32"/>
          <w:szCs w:val="32"/>
        </w:rPr>
        <w:t>报价人都将与谈判小组进行一轮谈判。报价人</w:t>
      </w:r>
      <w:r>
        <w:rPr>
          <w:rFonts w:ascii="仿宋_GB2312" w:eastAsia="仿宋_GB2312" w:hint="eastAsia"/>
          <w:sz w:val="32"/>
          <w:szCs w:val="32"/>
        </w:rPr>
        <w:t>应</w:t>
      </w:r>
      <w:r>
        <w:rPr>
          <w:rFonts w:ascii="仿宋_GB2312" w:eastAsia="仿宋_GB2312"/>
          <w:sz w:val="32"/>
          <w:szCs w:val="32"/>
        </w:rPr>
        <w:t>按采购人通知的时间、地点，由法定代表人或其授权代表参加谈判；</w:t>
      </w:r>
    </w:p>
    <w:p w:rsidR="00717FFC" w:rsidRDefault="009A1968">
      <w:pPr>
        <w:ind w:firstLine="6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谈判</w:t>
      </w:r>
      <w:r>
        <w:rPr>
          <w:rFonts w:ascii="仿宋_GB2312" w:eastAsia="仿宋_GB2312"/>
          <w:sz w:val="32"/>
          <w:szCs w:val="32"/>
        </w:rPr>
        <w:t>内容包括报价人阐述其</w:t>
      </w:r>
      <w:r>
        <w:rPr>
          <w:rFonts w:ascii="仿宋_GB2312" w:eastAsia="仿宋_GB2312" w:hint="eastAsia"/>
          <w:sz w:val="32"/>
          <w:szCs w:val="32"/>
        </w:rPr>
        <w:t>搭建</w:t>
      </w:r>
      <w:r>
        <w:rPr>
          <w:rFonts w:ascii="仿宋_GB2312" w:eastAsia="仿宋_GB2312"/>
          <w:sz w:val="32"/>
          <w:szCs w:val="32"/>
        </w:rPr>
        <w:t>方案</w:t>
      </w:r>
      <w:r>
        <w:rPr>
          <w:rFonts w:ascii="仿宋_GB2312" w:eastAsia="仿宋_GB2312" w:hint="eastAsia"/>
          <w:sz w:val="32"/>
          <w:szCs w:val="32"/>
        </w:rPr>
        <w:t>、</w:t>
      </w:r>
      <w:r>
        <w:rPr>
          <w:rFonts w:ascii="仿宋_GB2312" w:eastAsia="仿宋_GB2312"/>
          <w:sz w:val="32"/>
          <w:szCs w:val="32"/>
        </w:rPr>
        <w:t>服务要求的</w:t>
      </w:r>
      <w:r>
        <w:rPr>
          <w:rFonts w:ascii="仿宋_GB2312" w:eastAsia="仿宋_GB2312" w:hint="eastAsia"/>
          <w:sz w:val="32"/>
          <w:szCs w:val="32"/>
        </w:rPr>
        <w:t>响应情况和所报</w:t>
      </w:r>
      <w:r>
        <w:rPr>
          <w:rFonts w:ascii="仿宋_GB2312" w:eastAsia="仿宋_GB2312"/>
          <w:sz w:val="32"/>
          <w:szCs w:val="32"/>
        </w:rPr>
        <w:t>价格等以及谈判小组认为存在偏离或有必要明确的其他问题</w:t>
      </w:r>
      <w:r>
        <w:rPr>
          <w:rFonts w:ascii="仿宋_GB2312" w:eastAsia="仿宋_GB2312" w:hint="eastAsia"/>
          <w:sz w:val="32"/>
          <w:szCs w:val="32"/>
        </w:rPr>
        <w:t>。</w:t>
      </w:r>
      <w:r>
        <w:rPr>
          <w:rFonts w:ascii="仿宋_GB2312" w:eastAsia="仿宋_GB2312"/>
          <w:sz w:val="32"/>
          <w:szCs w:val="32"/>
        </w:rPr>
        <w:t>谈判</w:t>
      </w:r>
      <w:r>
        <w:rPr>
          <w:rFonts w:ascii="仿宋_GB2312" w:eastAsia="仿宋_GB2312" w:hint="eastAsia"/>
          <w:sz w:val="32"/>
          <w:szCs w:val="32"/>
        </w:rPr>
        <w:t>小组</w:t>
      </w:r>
      <w:r>
        <w:rPr>
          <w:rFonts w:ascii="仿宋_GB2312" w:eastAsia="仿宋_GB2312"/>
          <w:sz w:val="32"/>
          <w:szCs w:val="32"/>
        </w:rPr>
        <w:t>将对谈判内容作出书面</w:t>
      </w:r>
      <w:r>
        <w:rPr>
          <w:rFonts w:ascii="仿宋_GB2312" w:eastAsia="仿宋_GB2312" w:hint="eastAsia"/>
          <w:sz w:val="32"/>
          <w:szCs w:val="32"/>
        </w:rPr>
        <w:t>记录</w:t>
      </w:r>
      <w:r>
        <w:rPr>
          <w:rFonts w:ascii="仿宋_GB2312" w:eastAsia="仿宋_GB2312"/>
          <w:sz w:val="32"/>
          <w:szCs w:val="32"/>
        </w:rPr>
        <w:t>，</w:t>
      </w:r>
      <w:r>
        <w:rPr>
          <w:rFonts w:ascii="仿宋_GB2312" w:eastAsia="仿宋_GB2312" w:hint="eastAsia"/>
          <w:sz w:val="32"/>
          <w:szCs w:val="32"/>
        </w:rPr>
        <w:t>报价人</w:t>
      </w:r>
      <w:r>
        <w:rPr>
          <w:rFonts w:ascii="仿宋_GB2312" w:eastAsia="仿宋_GB2312"/>
          <w:sz w:val="32"/>
          <w:szCs w:val="32"/>
        </w:rPr>
        <w:t>应</w:t>
      </w:r>
      <w:r>
        <w:rPr>
          <w:rFonts w:ascii="仿宋_GB2312" w:eastAsia="仿宋_GB2312" w:hint="eastAsia"/>
          <w:sz w:val="32"/>
          <w:szCs w:val="32"/>
        </w:rPr>
        <w:t>在</w:t>
      </w:r>
      <w:r>
        <w:rPr>
          <w:rFonts w:ascii="仿宋_GB2312" w:eastAsia="仿宋_GB2312"/>
          <w:sz w:val="32"/>
          <w:szCs w:val="32"/>
        </w:rPr>
        <w:t>谈判结束后</w:t>
      </w:r>
      <w:r>
        <w:rPr>
          <w:rFonts w:ascii="仿宋_GB2312" w:eastAsia="仿宋_GB2312" w:hint="eastAsia"/>
          <w:sz w:val="32"/>
          <w:szCs w:val="32"/>
        </w:rPr>
        <w:t>签字</w:t>
      </w:r>
      <w:r>
        <w:rPr>
          <w:rFonts w:ascii="仿宋_GB2312" w:eastAsia="仿宋_GB2312"/>
          <w:sz w:val="32"/>
          <w:szCs w:val="32"/>
        </w:rPr>
        <w:t>确认；</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谈判</w:t>
      </w:r>
      <w:r>
        <w:rPr>
          <w:rFonts w:ascii="仿宋_GB2312" w:eastAsia="仿宋_GB2312"/>
          <w:sz w:val="32"/>
          <w:szCs w:val="32"/>
        </w:rPr>
        <w:t>过程中，如果谈判小组对谈判文件实质性内容作出变更，采购人将通知所有参加谈判的报价人，使每个报价人均有同等机会根据修改后的谈判条件提交</w:t>
      </w:r>
      <w:r>
        <w:rPr>
          <w:rFonts w:ascii="仿宋_GB2312" w:eastAsia="仿宋_GB2312" w:hint="eastAsia"/>
          <w:sz w:val="32"/>
          <w:szCs w:val="32"/>
        </w:rPr>
        <w:t>新</w:t>
      </w:r>
      <w:r>
        <w:rPr>
          <w:rFonts w:ascii="仿宋_GB2312" w:eastAsia="仿宋_GB2312"/>
          <w:sz w:val="32"/>
          <w:szCs w:val="32"/>
        </w:rPr>
        <w:t>的方案</w:t>
      </w:r>
      <w:r>
        <w:rPr>
          <w:rFonts w:ascii="仿宋_GB2312" w:eastAsia="仿宋_GB2312" w:hint="eastAsia"/>
          <w:sz w:val="32"/>
          <w:szCs w:val="32"/>
        </w:rPr>
        <w:t>。</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第一轮谈判</w:t>
      </w:r>
      <w:r>
        <w:rPr>
          <w:rFonts w:ascii="仿宋_GB2312" w:eastAsia="仿宋_GB2312"/>
          <w:sz w:val="32"/>
          <w:szCs w:val="32"/>
        </w:rPr>
        <w:t>后，</w:t>
      </w:r>
      <w:r>
        <w:rPr>
          <w:rFonts w:ascii="仿宋_GB2312" w:eastAsia="仿宋_GB2312" w:hint="eastAsia"/>
          <w:sz w:val="32"/>
          <w:szCs w:val="32"/>
        </w:rPr>
        <w:t>各</w:t>
      </w:r>
      <w:r>
        <w:rPr>
          <w:rFonts w:ascii="仿宋_GB2312" w:eastAsia="仿宋_GB2312"/>
          <w:sz w:val="32"/>
          <w:szCs w:val="32"/>
        </w:rPr>
        <w:t>报价人</w:t>
      </w:r>
      <w:r>
        <w:rPr>
          <w:rFonts w:ascii="仿宋_GB2312" w:eastAsia="仿宋_GB2312" w:hint="eastAsia"/>
          <w:sz w:val="32"/>
          <w:szCs w:val="32"/>
        </w:rPr>
        <w:t>进行第二次</w:t>
      </w:r>
      <w:r>
        <w:rPr>
          <w:rFonts w:ascii="仿宋_GB2312" w:eastAsia="仿宋_GB2312"/>
          <w:sz w:val="32"/>
          <w:szCs w:val="32"/>
        </w:rPr>
        <w:t>书面报价</w:t>
      </w:r>
      <w:r>
        <w:rPr>
          <w:rFonts w:ascii="仿宋_GB2312" w:eastAsia="仿宋_GB2312" w:hint="eastAsia"/>
          <w:sz w:val="32"/>
          <w:szCs w:val="32"/>
        </w:rPr>
        <w:t>，第二次书面报价即为最终报价</w:t>
      </w:r>
      <w:r>
        <w:rPr>
          <w:rFonts w:ascii="仿宋_GB2312" w:eastAsia="仿宋_GB2312"/>
          <w:sz w:val="32"/>
          <w:szCs w:val="32"/>
        </w:rPr>
        <w:t>。</w:t>
      </w:r>
    </w:p>
    <w:p w:rsidR="00717FFC" w:rsidRDefault="009A1968">
      <w:pPr>
        <w:ind w:firstLine="66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确定成交人</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谈判</w:t>
      </w:r>
      <w:r>
        <w:rPr>
          <w:rFonts w:ascii="仿宋_GB2312" w:eastAsia="仿宋_GB2312"/>
          <w:sz w:val="32"/>
          <w:szCs w:val="32"/>
        </w:rPr>
        <w:t>结束后，由谈判小组</w:t>
      </w:r>
      <w:r>
        <w:rPr>
          <w:rFonts w:ascii="仿宋_GB2312" w:eastAsia="仿宋_GB2312" w:hint="eastAsia"/>
          <w:sz w:val="32"/>
          <w:szCs w:val="32"/>
        </w:rPr>
        <w:t>根据最终得分</w:t>
      </w:r>
      <w:r>
        <w:rPr>
          <w:rFonts w:ascii="仿宋_GB2312" w:eastAsia="仿宋_GB2312"/>
          <w:sz w:val="32"/>
          <w:szCs w:val="32"/>
        </w:rPr>
        <w:t>高低进行排序，得分最高</w:t>
      </w:r>
      <w:r>
        <w:rPr>
          <w:rFonts w:ascii="仿宋_GB2312" w:eastAsia="仿宋_GB2312" w:hint="eastAsia"/>
          <w:sz w:val="32"/>
          <w:szCs w:val="32"/>
        </w:rPr>
        <w:t>的</w:t>
      </w:r>
      <w:r>
        <w:rPr>
          <w:rFonts w:ascii="仿宋_GB2312" w:eastAsia="仿宋_GB2312"/>
          <w:sz w:val="32"/>
          <w:szCs w:val="32"/>
        </w:rPr>
        <w:t>报价人</w:t>
      </w:r>
      <w:r>
        <w:rPr>
          <w:rFonts w:ascii="仿宋_GB2312" w:eastAsia="仿宋_GB2312" w:hint="eastAsia"/>
          <w:sz w:val="32"/>
          <w:szCs w:val="32"/>
        </w:rPr>
        <w:t>为此次主场搭建商</w:t>
      </w:r>
      <w:r>
        <w:rPr>
          <w:rFonts w:ascii="仿宋_GB2312" w:eastAsia="仿宋_GB2312"/>
          <w:sz w:val="32"/>
          <w:szCs w:val="32"/>
        </w:rPr>
        <w:t>。</w:t>
      </w:r>
    </w:p>
    <w:p w:rsidR="00717FFC" w:rsidRDefault="009A1968">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、采购人</w:t>
      </w:r>
      <w:r>
        <w:rPr>
          <w:rFonts w:ascii="仿宋_GB2312" w:eastAsia="仿宋_GB2312"/>
          <w:sz w:val="32"/>
          <w:szCs w:val="32"/>
        </w:rPr>
        <w:t>拒绝报价的权利</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出现</w:t>
      </w:r>
      <w:r>
        <w:rPr>
          <w:rFonts w:ascii="仿宋_GB2312" w:eastAsia="仿宋_GB2312"/>
          <w:sz w:val="32"/>
          <w:szCs w:val="32"/>
        </w:rPr>
        <w:t>下列情况之</w:t>
      </w:r>
      <w:bookmarkStart w:id="0" w:name="_GoBack"/>
      <w:bookmarkEnd w:id="0"/>
      <w:r>
        <w:rPr>
          <w:rFonts w:ascii="仿宋_GB2312" w:eastAsia="仿宋_GB2312"/>
          <w:sz w:val="32"/>
          <w:szCs w:val="32"/>
        </w:rPr>
        <w:t>一时，采购人有权拒绝所有报价，并将理由通知所有报价人：</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出现影响</w:t>
      </w:r>
      <w:r>
        <w:rPr>
          <w:rFonts w:ascii="仿宋_GB2312" w:eastAsia="仿宋_GB2312"/>
          <w:sz w:val="32"/>
          <w:szCs w:val="32"/>
        </w:rPr>
        <w:t>采购</w:t>
      </w:r>
      <w:r>
        <w:rPr>
          <w:rFonts w:ascii="仿宋_GB2312" w:eastAsia="仿宋_GB2312" w:hint="eastAsia"/>
          <w:sz w:val="32"/>
          <w:szCs w:val="32"/>
        </w:rPr>
        <w:t>公正</w:t>
      </w:r>
      <w:r>
        <w:rPr>
          <w:rFonts w:ascii="仿宋_GB2312" w:eastAsia="仿宋_GB2312"/>
          <w:sz w:val="32"/>
          <w:szCs w:val="32"/>
        </w:rPr>
        <w:t>的违法、违规行为的；</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报价人</w:t>
      </w:r>
      <w:r>
        <w:rPr>
          <w:rFonts w:ascii="仿宋_GB2312" w:eastAsia="仿宋_GB2312"/>
          <w:sz w:val="32"/>
          <w:szCs w:val="32"/>
        </w:rPr>
        <w:t>的报价均超过了采购预算，采购人不能支付的</w:t>
      </w:r>
      <w:r>
        <w:rPr>
          <w:rFonts w:ascii="仿宋_GB2312" w:eastAsia="仿宋_GB2312" w:hint="eastAsia"/>
          <w:sz w:val="32"/>
          <w:szCs w:val="32"/>
        </w:rPr>
        <w:t>；</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因</w:t>
      </w:r>
      <w:r>
        <w:rPr>
          <w:rFonts w:ascii="仿宋_GB2312" w:eastAsia="仿宋_GB2312"/>
          <w:sz w:val="32"/>
          <w:szCs w:val="32"/>
        </w:rPr>
        <w:t>重大变故，采购任务取消的。</w:t>
      </w:r>
    </w:p>
    <w:p w:rsidR="00717FFC" w:rsidRDefault="009A1968">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签订合同</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成交人</w:t>
      </w:r>
      <w:r>
        <w:rPr>
          <w:rFonts w:ascii="仿宋_GB2312" w:eastAsia="仿宋_GB2312"/>
          <w:sz w:val="32"/>
          <w:szCs w:val="32"/>
        </w:rPr>
        <w:t>应按规定的时间、地点与采购人签订成交合同。成交人</w:t>
      </w:r>
      <w:r>
        <w:rPr>
          <w:rFonts w:ascii="仿宋_GB2312" w:eastAsia="仿宋_GB2312" w:hint="eastAsia"/>
          <w:sz w:val="32"/>
          <w:szCs w:val="32"/>
        </w:rPr>
        <w:t>不得</w:t>
      </w:r>
      <w:r>
        <w:rPr>
          <w:rFonts w:ascii="仿宋_GB2312" w:eastAsia="仿宋_GB2312"/>
          <w:sz w:val="32"/>
          <w:szCs w:val="32"/>
        </w:rPr>
        <w:t>再与采购人签署</w:t>
      </w:r>
      <w:r>
        <w:rPr>
          <w:rFonts w:ascii="仿宋_GB2312" w:eastAsia="仿宋_GB2312" w:hint="eastAsia"/>
          <w:sz w:val="32"/>
          <w:szCs w:val="32"/>
        </w:rPr>
        <w:t>订立</w:t>
      </w:r>
      <w:r>
        <w:rPr>
          <w:rFonts w:ascii="仿宋_GB2312" w:eastAsia="仿宋_GB2312"/>
          <w:sz w:val="32"/>
          <w:szCs w:val="32"/>
        </w:rPr>
        <w:t>背离合同实质性内容的其他协议或声明，否则按报价后撤回报价处理</w:t>
      </w:r>
      <w:r>
        <w:rPr>
          <w:rFonts w:ascii="仿宋_GB2312" w:eastAsia="仿宋_GB2312" w:hint="eastAsia"/>
          <w:sz w:val="32"/>
          <w:szCs w:val="32"/>
        </w:rPr>
        <w:t>；</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成交</w:t>
      </w:r>
      <w:r>
        <w:rPr>
          <w:rFonts w:ascii="仿宋_GB2312" w:eastAsia="仿宋_GB2312"/>
          <w:sz w:val="32"/>
          <w:szCs w:val="32"/>
        </w:rPr>
        <w:t>人应按照</w:t>
      </w:r>
      <w:r>
        <w:rPr>
          <w:rFonts w:ascii="仿宋_GB2312" w:eastAsia="仿宋_GB2312" w:hint="eastAsia"/>
          <w:sz w:val="32"/>
          <w:szCs w:val="32"/>
        </w:rPr>
        <w:t>报价文件</w:t>
      </w:r>
      <w:r>
        <w:rPr>
          <w:rFonts w:ascii="仿宋_GB2312" w:eastAsia="仿宋_GB2312"/>
          <w:sz w:val="32"/>
          <w:szCs w:val="32"/>
        </w:rPr>
        <w:t>及评审过程中有关的</w:t>
      </w:r>
      <w:r>
        <w:rPr>
          <w:rFonts w:ascii="仿宋_GB2312" w:eastAsia="仿宋_GB2312" w:hint="eastAsia"/>
          <w:sz w:val="32"/>
          <w:szCs w:val="32"/>
        </w:rPr>
        <w:t>澄清</w:t>
      </w:r>
      <w:r>
        <w:rPr>
          <w:rFonts w:ascii="仿宋_GB2312" w:eastAsia="仿宋_GB2312"/>
          <w:sz w:val="32"/>
          <w:szCs w:val="32"/>
        </w:rPr>
        <w:t>说明或补正文件内容与采购人签订合同；</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报价人</w:t>
      </w:r>
      <w:r>
        <w:rPr>
          <w:rFonts w:ascii="仿宋_GB2312" w:eastAsia="仿宋_GB2312"/>
          <w:sz w:val="32"/>
          <w:szCs w:val="32"/>
        </w:rPr>
        <w:t>一旦成交</w:t>
      </w:r>
      <w:r>
        <w:rPr>
          <w:rFonts w:ascii="仿宋_GB2312" w:eastAsia="仿宋_GB2312" w:hint="eastAsia"/>
          <w:sz w:val="32"/>
          <w:szCs w:val="32"/>
        </w:rPr>
        <w:t>，</w:t>
      </w:r>
      <w:r>
        <w:rPr>
          <w:rFonts w:ascii="仿宋_GB2312" w:eastAsia="仿宋_GB2312"/>
          <w:sz w:val="32"/>
          <w:szCs w:val="32"/>
        </w:rPr>
        <w:t>签订合同后，未经采购人书面同意不得转包，否则将被视为成交后撤回报价处理；</w:t>
      </w:r>
    </w:p>
    <w:p w:rsidR="00717FFC" w:rsidRDefault="009A1968">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不按</w:t>
      </w:r>
      <w:r>
        <w:rPr>
          <w:rFonts w:ascii="仿宋_GB2312" w:eastAsia="仿宋_GB2312"/>
          <w:sz w:val="32"/>
          <w:szCs w:val="32"/>
        </w:rPr>
        <w:t>约定签订或履行合同，给对方造成损失的，应承担赔偿责任。</w:t>
      </w:r>
    </w:p>
    <w:p w:rsidR="00717FFC" w:rsidRDefault="009A1968">
      <w:pPr>
        <w:jc w:val="center"/>
        <w:rPr>
          <w:rFonts w:ascii="仿宋_GB2312" w:eastAsia="仿宋_GB2312" w:hAnsi="仿宋_GB2312" w:cs="仿宋_GB2312"/>
          <w:b/>
          <w:bCs/>
          <w:color w:val="000000"/>
          <w:sz w:val="44"/>
          <w:szCs w:val="44"/>
        </w:rPr>
      </w:pPr>
      <w:r>
        <w:rPr>
          <w:rFonts w:ascii="仿宋_GB2312" w:eastAsia="仿宋_GB2312" w:hAnsi="仿宋_GB2312" w:cs="仿宋_GB2312" w:hint="eastAsia"/>
          <w:b/>
          <w:sz w:val="44"/>
          <w:szCs w:val="44"/>
        </w:rPr>
        <w:t>第四部分</w:t>
      </w: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bCs/>
          <w:snapToGrid w:val="0"/>
          <w:kern w:val="0"/>
          <w:sz w:val="44"/>
          <w:szCs w:val="44"/>
        </w:rPr>
        <w:t>主场搭建内容及预算</w:t>
      </w:r>
    </w:p>
    <w:tbl>
      <w:tblPr>
        <w:tblStyle w:val="a7"/>
        <w:tblpPr w:leftFromText="180" w:rightFromText="180" w:vertAnchor="text" w:horzAnchor="margin" w:tblpY="1333"/>
        <w:tblOverlap w:val="never"/>
        <w:tblW w:w="0" w:type="auto"/>
        <w:tblLook w:val="04A0" w:firstRow="1" w:lastRow="0" w:firstColumn="1" w:lastColumn="0" w:noHBand="0" w:noVBand="1"/>
      </w:tblPr>
      <w:tblGrid>
        <w:gridCol w:w="989"/>
        <w:gridCol w:w="2072"/>
        <w:gridCol w:w="3488"/>
        <w:gridCol w:w="1747"/>
      </w:tblGrid>
      <w:tr w:rsidR="00717FFC">
        <w:tc>
          <w:tcPr>
            <w:tcW w:w="989" w:type="dxa"/>
            <w:vAlign w:val="center"/>
          </w:tcPr>
          <w:p w:rsidR="00717FFC" w:rsidRDefault="009A1968">
            <w:pPr>
              <w:spacing w:line="360" w:lineRule="auto"/>
              <w:jc w:val="center"/>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序号</w:t>
            </w:r>
          </w:p>
        </w:tc>
        <w:tc>
          <w:tcPr>
            <w:tcW w:w="2072" w:type="dxa"/>
            <w:vAlign w:val="center"/>
          </w:tcPr>
          <w:p w:rsidR="00717FFC" w:rsidRDefault="009A1968">
            <w:pPr>
              <w:spacing w:line="360" w:lineRule="auto"/>
              <w:jc w:val="center"/>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项目</w:t>
            </w:r>
          </w:p>
        </w:tc>
        <w:tc>
          <w:tcPr>
            <w:tcW w:w="3488" w:type="dxa"/>
            <w:vAlign w:val="center"/>
          </w:tcPr>
          <w:p w:rsidR="00717FFC" w:rsidRDefault="009A1968">
            <w:pPr>
              <w:spacing w:line="360" w:lineRule="auto"/>
              <w:jc w:val="center"/>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搭建内容</w:t>
            </w:r>
          </w:p>
        </w:tc>
        <w:tc>
          <w:tcPr>
            <w:tcW w:w="1747" w:type="dxa"/>
            <w:vAlign w:val="center"/>
          </w:tcPr>
          <w:p w:rsidR="00717FFC" w:rsidRDefault="009A1968">
            <w:pPr>
              <w:spacing w:line="360" w:lineRule="auto"/>
              <w:jc w:val="center"/>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费用预算</w:t>
            </w:r>
          </w:p>
          <w:p w:rsidR="00717FFC" w:rsidRDefault="009A1968">
            <w:pPr>
              <w:spacing w:line="360" w:lineRule="auto"/>
              <w:jc w:val="center"/>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（万元）</w:t>
            </w:r>
          </w:p>
        </w:tc>
      </w:tr>
      <w:tr w:rsidR="00717FFC">
        <w:tc>
          <w:tcPr>
            <w:tcW w:w="989"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w:t>
            </w:r>
          </w:p>
        </w:tc>
        <w:tc>
          <w:tcPr>
            <w:tcW w:w="2072"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场馆设计搭建</w:t>
            </w:r>
          </w:p>
        </w:tc>
        <w:tc>
          <w:tcPr>
            <w:tcW w:w="3488"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场馆形象布置、会场布置、展馆搭建等</w:t>
            </w:r>
          </w:p>
        </w:tc>
        <w:tc>
          <w:tcPr>
            <w:tcW w:w="1747"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150</w:t>
            </w:r>
          </w:p>
        </w:tc>
      </w:tr>
      <w:tr w:rsidR="00717FFC">
        <w:tc>
          <w:tcPr>
            <w:tcW w:w="989"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2</w:t>
            </w:r>
          </w:p>
        </w:tc>
        <w:tc>
          <w:tcPr>
            <w:tcW w:w="2072"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秀场活动</w:t>
            </w:r>
          </w:p>
        </w:tc>
        <w:tc>
          <w:tcPr>
            <w:tcW w:w="3488"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时尚品牌发布会搭建</w:t>
            </w:r>
          </w:p>
        </w:tc>
        <w:tc>
          <w:tcPr>
            <w:tcW w:w="1747"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20</w:t>
            </w:r>
          </w:p>
        </w:tc>
      </w:tr>
      <w:tr w:rsidR="00717FFC">
        <w:tc>
          <w:tcPr>
            <w:tcW w:w="989"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3</w:t>
            </w:r>
          </w:p>
        </w:tc>
        <w:tc>
          <w:tcPr>
            <w:tcW w:w="2072"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开幕式、闭幕式及颁奖晚会</w:t>
            </w:r>
          </w:p>
        </w:tc>
        <w:tc>
          <w:tcPr>
            <w:tcW w:w="3488"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开幕式场地环境设计搭建、闭幕大秀、颁奖晚会、答谢会等布置</w:t>
            </w:r>
          </w:p>
        </w:tc>
        <w:tc>
          <w:tcPr>
            <w:tcW w:w="1747"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15</w:t>
            </w:r>
          </w:p>
        </w:tc>
      </w:tr>
      <w:tr w:rsidR="00717FFC">
        <w:tc>
          <w:tcPr>
            <w:tcW w:w="6549" w:type="dxa"/>
            <w:gridSpan w:val="3"/>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合计</w:t>
            </w:r>
          </w:p>
        </w:tc>
        <w:tc>
          <w:tcPr>
            <w:tcW w:w="1747" w:type="dxa"/>
            <w:vAlign w:val="center"/>
          </w:tcPr>
          <w:p w:rsidR="00717FFC" w:rsidRDefault="009A1968">
            <w:pPr>
              <w:spacing w:line="360" w:lineRule="auto"/>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185</w:t>
            </w:r>
          </w:p>
        </w:tc>
      </w:tr>
    </w:tbl>
    <w:p w:rsidR="00717FFC" w:rsidRDefault="009A1968">
      <w:pPr>
        <w:ind w:firstLine="640"/>
        <w:rPr>
          <w:rFonts w:ascii="仿宋_GB2312" w:eastAsia="仿宋_GB2312"/>
          <w:sz w:val="32"/>
          <w:szCs w:val="32"/>
        </w:rPr>
      </w:pPr>
      <w:r>
        <w:rPr>
          <w:rFonts w:ascii="仿宋_GB2312" w:eastAsia="仿宋_GB2312" w:hint="eastAsia"/>
          <w:bCs/>
          <w:color w:val="000000"/>
          <w:sz w:val="32"/>
          <w:szCs w:val="32"/>
        </w:rPr>
        <w:t>根据温州市政府采购文件（项目编号：</w:t>
      </w:r>
      <w:r>
        <w:rPr>
          <w:rFonts w:ascii="仿宋_GB2312" w:eastAsia="仿宋_GB2312" w:hint="eastAsia"/>
          <w:bCs/>
          <w:color w:val="000000"/>
          <w:sz w:val="32"/>
          <w:szCs w:val="32"/>
        </w:rPr>
        <w:t>ZXZB-F20200907-SSZ</w:t>
      </w:r>
      <w:r>
        <w:rPr>
          <w:rFonts w:ascii="仿宋_GB2312" w:eastAsia="仿宋_GB2312" w:hint="eastAsia"/>
          <w:bCs/>
          <w:color w:val="000000"/>
          <w:sz w:val="32"/>
          <w:szCs w:val="32"/>
        </w:rPr>
        <w:t>）相关要求，确定本项目预算：</w:t>
      </w:r>
    </w:p>
    <w:p w:rsidR="00717FFC" w:rsidRDefault="00717FFC">
      <w:pPr>
        <w:jc w:val="center"/>
        <w:rPr>
          <w:rFonts w:ascii="仿宋_GB2312" w:eastAsia="仿宋_GB2312"/>
          <w:b/>
          <w:sz w:val="44"/>
          <w:szCs w:val="44"/>
        </w:rPr>
      </w:pPr>
    </w:p>
    <w:p w:rsidR="00717FFC" w:rsidRDefault="009A1968">
      <w:pPr>
        <w:jc w:val="center"/>
        <w:rPr>
          <w:rFonts w:ascii="仿宋_GB2312" w:eastAsia="仿宋_GB2312"/>
          <w:b/>
          <w:sz w:val="44"/>
          <w:szCs w:val="44"/>
        </w:rPr>
      </w:pPr>
      <w:r>
        <w:rPr>
          <w:rFonts w:ascii="仿宋_GB2312" w:eastAsia="仿宋_GB2312" w:hint="eastAsia"/>
          <w:b/>
          <w:sz w:val="44"/>
          <w:szCs w:val="44"/>
        </w:rPr>
        <w:lastRenderedPageBreak/>
        <w:t>第五</w:t>
      </w:r>
      <w:r>
        <w:rPr>
          <w:rFonts w:ascii="仿宋_GB2312" w:eastAsia="仿宋_GB2312"/>
          <w:b/>
          <w:sz w:val="44"/>
          <w:szCs w:val="44"/>
        </w:rPr>
        <w:t>部分</w:t>
      </w:r>
      <w:r>
        <w:rPr>
          <w:rFonts w:ascii="仿宋_GB2312" w:eastAsia="仿宋_GB2312" w:hint="eastAsia"/>
          <w:b/>
          <w:sz w:val="44"/>
          <w:szCs w:val="44"/>
        </w:rPr>
        <w:t xml:space="preserve"> </w:t>
      </w:r>
      <w:r>
        <w:rPr>
          <w:rFonts w:ascii="仿宋_GB2312" w:eastAsia="仿宋_GB2312" w:hint="eastAsia"/>
          <w:b/>
          <w:sz w:val="44"/>
          <w:szCs w:val="44"/>
        </w:rPr>
        <w:t>服务</w:t>
      </w:r>
      <w:r>
        <w:rPr>
          <w:rFonts w:ascii="仿宋_GB2312" w:eastAsia="仿宋_GB2312"/>
          <w:b/>
          <w:sz w:val="44"/>
          <w:szCs w:val="44"/>
        </w:rPr>
        <w:t>方案</w:t>
      </w:r>
    </w:p>
    <w:p w:rsidR="00717FFC" w:rsidRDefault="009A1968">
      <w:pPr>
        <w:ind w:firstLine="645"/>
        <w:rPr>
          <w:rFonts w:ascii="仿宋_GB2312" w:eastAsia="仿宋_GB2312"/>
          <w:sz w:val="32"/>
          <w:szCs w:val="32"/>
        </w:rPr>
      </w:pPr>
      <w:r>
        <w:rPr>
          <w:rFonts w:ascii="仿宋_GB2312" w:eastAsia="仿宋_GB2312" w:hint="eastAsia"/>
          <w:sz w:val="32"/>
          <w:szCs w:val="32"/>
        </w:rPr>
        <w:t>本次搭建</w:t>
      </w:r>
      <w:r>
        <w:rPr>
          <w:rFonts w:ascii="仿宋_GB2312" w:eastAsia="仿宋_GB2312"/>
          <w:sz w:val="32"/>
          <w:szCs w:val="32"/>
        </w:rPr>
        <w:t>场馆为</w:t>
      </w:r>
      <w:r>
        <w:rPr>
          <w:rFonts w:ascii="仿宋_GB2312" w:eastAsia="仿宋_GB2312" w:hint="eastAsia"/>
          <w:sz w:val="32"/>
          <w:szCs w:val="32"/>
        </w:rPr>
        <w:t>温州</w:t>
      </w:r>
      <w:r>
        <w:rPr>
          <w:rFonts w:ascii="仿宋_GB2312" w:eastAsia="仿宋_GB2312"/>
          <w:sz w:val="32"/>
          <w:szCs w:val="32"/>
        </w:rPr>
        <w:t>会展中心</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w:t>
      </w:r>
      <w:r>
        <w:rPr>
          <w:rFonts w:ascii="仿宋_GB2312" w:eastAsia="仿宋_GB2312"/>
          <w:sz w:val="32"/>
          <w:szCs w:val="32"/>
        </w:rPr>
        <w:t>展馆，总计面积</w:t>
      </w:r>
      <w:r>
        <w:rPr>
          <w:rFonts w:ascii="仿宋_GB2312" w:eastAsia="仿宋_GB2312" w:hint="eastAsia"/>
          <w:sz w:val="32"/>
          <w:szCs w:val="32"/>
        </w:rPr>
        <w:t>19</w:t>
      </w:r>
      <w:r>
        <w:rPr>
          <w:rFonts w:ascii="仿宋_GB2312" w:eastAsia="仿宋_GB2312"/>
          <w:sz w:val="32"/>
          <w:szCs w:val="32"/>
        </w:rPr>
        <w:t>000</w:t>
      </w:r>
      <w:r>
        <w:rPr>
          <w:rFonts w:ascii="仿宋_GB2312" w:eastAsia="仿宋_GB2312" w:hint="eastAsia"/>
          <w:sz w:val="32"/>
          <w:szCs w:val="32"/>
        </w:rPr>
        <w:t>平方。布展</w:t>
      </w:r>
      <w:r>
        <w:rPr>
          <w:rFonts w:ascii="仿宋_GB2312" w:eastAsia="仿宋_GB2312"/>
          <w:sz w:val="32"/>
          <w:szCs w:val="32"/>
        </w:rPr>
        <w:t>时间：</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sz w:val="32"/>
          <w:szCs w:val="32"/>
        </w:rPr>
        <w:t>；开展时间：</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sz w:val="32"/>
          <w:szCs w:val="32"/>
        </w:rPr>
        <w:t>；撤展时间：</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初步</w:t>
      </w:r>
      <w:r>
        <w:rPr>
          <w:rFonts w:ascii="仿宋_GB2312" w:eastAsia="仿宋_GB2312"/>
          <w:sz w:val="32"/>
          <w:szCs w:val="32"/>
        </w:rPr>
        <w:t>拟定现场搭建</w:t>
      </w:r>
      <w:r>
        <w:rPr>
          <w:rFonts w:ascii="仿宋_GB2312" w:eastAsia="仿宋_GB2312" w:hint="eastAsia"/>
          <w:sz w:val="32"/>
          <w:szCs w:val="32"/>
        </w:rPr>
        <w:t>区域及</w:t>
      </w:r>
      <w:r>
        <w:rPr>
          <w:rFonts w:ascii="仿宋_GB2312" w:eastAsia="仿宋_GB2312"/>
          <w:sz w:val="32"/>
          <w:szCs w:val="32"/>
        </w:rPr>
        <w:t>物料如下</w:t>
      </w:r>
      <w:r>
        <w:rPr>
          <w:rFonts w:ascii="仿宋_GB2312" w:eastAsia="仿宋_GB2312" w:hint="eastAsia"/>
          <w:sz w:val="32"/>
          <w:szCs w:val="32"/>
        </w:rPr>
        <w:t>表，</w:t>
      </w:r>
      <w:r>
        <w:rPr>
          <w:rFonts w:ascii="仿宋_GB2312" w:eastAsia="仿宋_GB2312"/>
          <w:sz w:val="32"/>
          <w:szCs w:val="32"/>
        </w:rPr>
        <w:t>请报价人参照</w:t>
      </w:r>
      <w:r>
        <w:rPr>
          <w:rFonts w:ascii="仿宋_GB2312" w:eastAsia="仿宋_GB2312" w:hint="eastAsia"/>
          <w:sz w:val="32"/>
          <w:szCs w:val="32"/>
        </w:rPr>
        <w:t>下表结合自身搭建、设计、策划理念提供搭建方案及报价</w:t>
      </w:r>
      <w:r>
        <w:rPr>
          <w:rFonts w:ascii="仿宋_GB2312" w:eastAsia="仿宋_GB2312"/>
          <w:sz w:val="32"/>
          <w:szCs w:val="32"/>
        </w:rPr>
        <w:t>。</w:t>
      </w: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pPr>
    </w:p>
    <w:p w:rsidR="00717FFC" w:rsidRDefault="00717FFC">
      <w:pPr>
        <w:jc w:val="center"/>
        <w:rPr>
          <w:rFonts w:ascii="仿宋_GB2312" w:eastAsia="仿宋_GB2312"/>
          <w:b/>
          <w:sz w:val="44"/>
          <w:szCs w:val="44"/>
        </w:rPr>
        <w:sectPr w:rsidR="00717FFC">
          <w:footerReference w:type="default" r:id="rId9"/>
          <w:pgSz w:w="11906" w:h="16838"/>
          <w:pgMar w:top="1440" w:right="1800" w:bottom="1440" w:left="1800" w:header="851" w:footer="992" w:gutter="0"/>
          <w:cols w:space="425"/>
          <w:docGrid w:type="lines" w:linePitch="312"/>
        </w:sectPr>
      </w:pPr>
    </w:p>
    <w:tbl>
      <w:tblPr>
        <w:tblpPr w:leftFromText="180" w:rightFromText="180" w:horzAnchor="margin" w:tblpXSpec="center" w:tblpY="-1800"/>
        <w:tblW w:w="9294" w:type="dxa"/>
        <w:tblLayout w:type="fixed"/>
        <w:tblLook w:val="04A0" w:firstRow="1" w:lastRow="0" w:firstColumn="1" w:lastColumn="0" w:noHBand="0" w:noVBand="1"/>
      </w:tblPr>
      <w:tblGrid>
        <w:gridCol w:w="662"/>
        <w:gridCol w:w="1091"/>
        <w:gridCol w:w="2091"/>
        <w:gridCol w:w="3036"/>
        <w:gridCol w:w="505"/>
        <w:gridCol w:w="504"/>
        <w:gridCol w:w="559"/>
        <w:gridCol w:w="846"/>
      </w:tblGrid>
      <w:tr w:rsidR="00717FFC">
        <w:trPr>
          <w:trHeight w:val="1080"/>
        </w:trPr>
        <w:tc>
          <w:tcPr>
            <w:tcW w:w="9294" w:type="dxa"/>
            <w:gridSpan w:val="8"/>
            <w:tcBorders>
              <w:top w:val="nil"/>
              <w:left w:val="nil"/>
              <w:bottom w:val="nil"/>
              <w:right w:val="nil"/>
            </w:tcBorders>
            <w:shd w:val="clear" w:color="auto" w:fill="auto"/>
            <w:vAlign w:val="center"/>
          </w:tcPr>
          <w:p w:rsidR="00717FFC" w:rsidRDefault="00717FFC">
            <w:pPr>
              <w:widowControl/>
              <w:jc w:val="center"/>
              <w:rPr>
                <w:rFonts w:ascii="微软雅黑" w:eastAsia="微软雅黑" w:hAnsi="微软雅黑" w:cs="宋体"/>
                <w:color w:val="000000"/>
                <w:kern w:val="0"/>
                <w:sz w:val="36"/>
                <w:szCs w:val="36"/>
              </w:rPr>
            </w:pPr>
          </w:p>
          <w:p w:rsidR="00717FFC" w:rsidRDefault="00717FFC">
            <w:pPr>
              <w:widowControl/>
              <w:jc w:val="center"/>
              <w:rPr>
                <w:rFonts w:ascii="微软雅黑" w:eastAsia="微软雅黑" w:hAnsi="微软雅黑" w:cs="宋体"/>
                <w:color w:val="000000"/>
                <w:kern w:val="0"/>
                <w:sz w:val="36"/>
                <w:szCs w:val="36"/>
              </w:rPr>
            </w:pPr>
          </w:p>
          <w:p w:rsidR="00717FFC" w:rsidRDefault="009A1968">
            <w:pPr>
              <w:widowControl/>
              <w:jc w:val="center"/>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 xml:space="preserve">         </w:t>
            </w:r>
          </w:p>
        </w:tc>
      </w:tr>
      <w:tr w:rsidR="00717FFC">
        <w:trPr>
          <w:trHeight w:val="570"/>
        </w:trPr>
        <w:tc>
          <w:tcPr>
            <w:tcW w:w="66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编号</w:t>
            </w:r>
          </w:p>
        </w:tc>
        <w:tc>
          <w:tcPr>
            <w:tcW w:w="1091"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项目类别</w:t>
            </w:r>
          </w:p>
        </w:tc>
        <w:tc>
          <w:tcPr>
            <w:tcW w:w="2091" w:type="dxa"/>
            <w:tcBorders>
              <w:top w:val="single" w:sz="4" w:space="0" w:color="auto"/>
              <w:left w:val="nil"/>
              <w:bottom w:val="single" w:sz="4" w:space="0" w:color="auto"/>
              <w:right w:val="single" w:sz="4" w:space="0" w:color="auto"/>
            </w:tcBorders>
            <w:shd w:val="clear" w:color="000000" w:fill="F2F2F2"/>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项目名称</w:t>
            </w:r>
          </w:p>
        </w:tc>
        <w:tc>
          <w:tcPr>
            <w:tcW w:w="3036"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工艺及材质描述</w:t>
            </w:r>
          </w:p>
        </w:tc>
        <w:tc>
          <w:tcPr>
            <w:tcW w:w="505"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数量</w:t>
            </w:r>
          </w:p>
        </w:tc>
        <w:tc>
          <w:tcPr>
            <w:tcW w:w="504"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单位</w:t>
            </w:r>
          </w:p>
        </w:tc>
        <w:tc>
          <w:tcPr>
            <w:tcW w:w="559"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价格</w:t>
            </w:r>
          </w:p>
        </w:tc>
        <w:tc>
          <w:tcPr>
            <w:tcW w:w="846" w:type="dxa"/>
            <w:tcBorders>
              <w:top w:val="single" w:sz="4" w:space="0" w:color="auto"/>
              <w:left w:val="nil"/>
              <w:bottom w:val="single" w:sz="4" w:space="0" w:color="auto"/>
              <w:right w:val="single" w:sz="4" w:space="0" w:color="auto"/>
            </w:tcBorders>
            <w:shd w:val="clear" w:color="000000" w:fill="F2F2F2"/>
            <w:noWrap/>
            <w:vAlign w:val="center"/>
          </w:tcPr>
          <w:p w:rsidR="00717FFC" w:rsidRDefault="009A1968">
            <w:pPr>
              <w:widowControl/>
              <w:jc w:val="center"/>
              <w:rPr>
                <w:rFonts w:ascii="华康黑体W5-A" w:eastAsia="华康黑体W5-A" w:hAnsi="宋体" w:cs="宋体"/>
                <w:b/>
                <w:bCs/>
                <w:color w:val="000000"/>
                <w:kern w:val="0"/>
                <w:szCs w:val="21"/>
              </w:rPr>
            </w:pPr>
            <w:r>
              <w:rPr>
                <w:rFonts w:ascii="华康黑体W5-A" w:eastAsia="华康黑体W5-A" w:hAnsi="宋体" w:cs="宋体" w:hint="eastAsia"/>
                <w:b/>
                <w:bCs/>
                <w:color w:val="000000"/>
                <w:kern w:val="0"/>
                <w:szCs w:val="21"/>
              </w:rPr>
              <w:t>备注</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场外环境物料制作安装</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主门头（场馆大门入口）</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安检处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户外帐篷，标准铝料结构件，写真喷绘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办证处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巨幅画面</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网孔布喷绘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道旗</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道旗旗杆，写真喷绘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欢迎牌</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主造型</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辅助造型</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展商名录墙</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活动信息墙</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品牌广告墙</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地毯</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户外展览专用</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空飘</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氦气气球，竖幅</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指示系统</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号馆物料制作安装</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场馆门头</w:t>
            </w:r>
            <w:r>
              <w:rPr>
                <w:rFonts w:ascii="宋体" w:eastAsia="宋体" w:hAnsi="宋体" w:cs="宋体" w:hint="eastAsia"/>
                <w:color w:val="000000"/>
                <w:kern w:val="0"/>
                <w:sz w:val="18"/>
                <w:szCs w:val="18"/>
              </w:rPr>
              <w:t>A</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场馆门头</w:t>
            </w:r>
            <w:r>
              <w:rPr>
                <w:rFonts w:ascii="宋体" w:eastAsia="宋体" w:hAnsi="宋体" w:cs="宋体" w:hint="eastAsia"/>
                <w:color w:val="000000"/>
                <w:kern w:val="0"/>
                <w:sz w:val="18"/>
                <w:szCs w:val="18"/>
              </w:rPr>
              <w:t>B</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半透写真喷绘，立体字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场馆门头</w:t>
            </w:r>
            <w:r>
              <w:rPr>
                <w:rFonts w:ascii="宋体" w:eastAsia="宋体" w:hAnsi="宋体" w:cs="宋体" w:hint="eastAsia"/>
                <w:color w:val="000000"/>
                <w:kern w:val="0"/>
                <w:sz w:val="18"/>
                <w:szCs w:val="18"/>
              </w:rPr>
              <w:t>C</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半透写真喷绘，立体字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标准展位改建</w:t>
            </w:r>
            <w:r>
              <w:rPr>
                <w:rFonts w:ascii="宋体" w:eastAsia="宋体" w:hAnsi="宋体" w:cs="宋体" w:hint="eastAsia"/>
                <w:color w:val="000000"/>
                <w:kern w:val="0"/>
                <w:sz w:val="18"/>
                <w:szCs w:val="18"/>
              </w:rPr>
              <w:t>A</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标准展位改建</w:t>
            </w:r>
            <w:r>
              <w:rPr>
                <w:rFonts w:ascii="宋体" w:eastAsia="宋体" w:hAnsi="宋体" w:cs="宋体" w:hint="eastAsia"/>
                <w:color w:val="000000"/>
                <w:kern w:val="0"/>
                <w:sz w:val="18"/>
                <w:szCs w:val="18"/>
              </w:rPr>
              <w:t>B</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大会服务处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展区造型地堆</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主体钢木结构，喷漆</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地毯</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展览专用</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号馆物料制作安装</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场馆门头</w:t>
            </w:r>
            <w:r>
              <w:rPr>
                <w:rFonts w:ascii="宋体" w:eastAsia="宋体" w:hAnsi="宋体" w:cs="宋体" w:hint="eastAsia"/>
                <w:color w:val="000000"/>
                <w:kern w:val="0"/>
                <w:sz w:val="18"/>
                <w:szCs w:val="18"/>
              </w:rPr>
              <w:t>A</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场馆门头</w:t>
            </w:r>
            <w:r>
              <w:rPr>
                <w:rFonts w:ascii="宋体" w:eastAsia="宋体" w:hAnsi="宋体" w:cs="宋体" w:hint="eastAsia"/>
                <w:color w:val="000000"/>
                <w:kern w:val="0"/>
                <w:sz w:val="18"/>
                <w:szCs w:val="18"/>
              </w:rPr>
              <w:t>B</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半透写真喷绘，立体字</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标准型材改建</w:t>
            </w:r>
            <w:r>
              <w:rPr>
                <w:rFonts w:ascii="宋体" w:eastAsia="宋体" w:hAnsi="宋体" w:cs="宋体" w:hint="eastAsia"/>
                <w:color w:val="000000"/>
                <w:kern w:val="0"/>
                <w:sz w:val="18"/>
                <w:szCs w:val="18"/>
              </w:rPr>
              <w:t>A</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26</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标准型材改建</w:t>
            </w:r>
            <w:r>
              <w:rPr>
                <w:rFonts w:ascii="宋体" w:eastAsia="宋体" w:hAnsi="宋体" w:cs="宋体" w:hint="eastAsia"/>
                <w:color w:val="000000"/>
                <w:kern w:val="0"/>
                <w:sz w:val="18"/>
                <w:szCs w:val="18"/>
              </w:rPr>
              <w:t>B</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大会服务处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展区造型地堆</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主体钢木结构，写真喷绘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贵宾休息区</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大会服务处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特装搭建（除客户自行搭建外）</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型木结合，写真喷绘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号馆物料制作安装</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地毯</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展览专用</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标准型材改建</w:t>
            </w:r>
            <w:r>
              <w:rPr>
                <w:rFonts w:ascii="宋体" w:eastAsia="宋体" w:hAnsi="宋体" w:cs="宋体" w:hint="eastAsia"/>
                <w:color w:val="000000"/>
                <w:kern w:val="0"/>
                <w:sz w:val="18"/>
                <w:szCs w:val="18"/>
              </w:rPr>
              <w:t>A</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34</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标准型材改建</w:t>
            </w:r>
            <w:r>
              <w:rPr>
                <w:rFonts w:ascii="宋体" w:eastAsia="宋体" w:hAnsi="宋体" w:cs="宋体" w:hint="eastAsia"/>
                <w:color w:val="000000"/>
                <w:kern w:val="0"/>
                <w:sz w:val="18"/>
                <w:szCs w:val="18"/>
              </w:rPr>
              <w:t>B</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标准铝料结构件，写真喷绘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大会服务处</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36</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展区造型地堆</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型木结构，写真喷绘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特装搭建（除客户自行搭建外）</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型木结合，写真喷绘</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地毯</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展览专用</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39</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时尚秀</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时装走秀秀场搭建（</w:t>
            </w: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号馆秀场）</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钢木结合，灯光，</w:t>
            </w:r>
            <w:r>
              <w:rPr>
                <w:rFonts w:ascii="宋体" w:eastAsia="宋体" w:hAnsi="宋体" w:cs="宋体" w:hint="eastAsia"/>
                <w:color w:val="000000"/>
                <w:kern w:val="0"/>
                <w:sz w:val="18"/>
                <w:szCs w:val="18"/>
              </w:rPr>
              <w:t>LED</w:t>
            </w:r>
            <w:r>
              <w:rPr>
                <w:rFonts w:ascii="宋体" w:eastAsia="宋体" w:hAnsi="宋体" w:cs="宋体" w:hint="eastAsia"/>
                <w:color w:val="000000"/>
                <w:kern w:val="0"/>
                <w:sz w:val="18"/>
                <w:szCs w:val="18"/>
              </w:rPr>
              <w:t>大屏，音响</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平方米</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40</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开幕式</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开幕式背景（</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号馆序厅）</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LED</w:t>
            </w:r>
            <w:r>
              <w:rPr>
                <w:rFonts w:ascii="宋体" w:eastAsia="宋体" w:hAnsi="宋体" w:cs="宋体" w:hint="eastAsia"/>
                <w:color w:val="000000"/>
                <w:kern w:val="0"/>
                <w:sz w:val="18"/>
                <w:szCs w:val="18"/>
              </w:rPr>
              <w:t>电子屏</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7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开幕式舞台（</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号馆序厅）</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钢木结构，舞台地板，地毯</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42</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开幕式晚宴（酒店）</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舞台及背景（</w:t>
            </w:r>
            <w:r>
              <w:rPr>
                <w:rFonts w:ascii="宋体" w:eastAsia="宋体" w:hAnsi="宋体" w:cs="宋体" w:hint="eastAsia"/>
                <w:color w:val="000000"/>
                <w:kern w:val="0"/>
                <w:sz w:val="18"/>
                <w:szCs w:val="18"/>
              </w:rPr>
              <w:t>LED</w:t>
            </w:r>
            <w:r>
              <w:rPr>
                <w:rFonts w:ascii="宋体" w:eastAsia="宋体" w:hAnsi="宋体" w:cs="宋体" w:hint="eastAsia"/>
                <w:color w:val="000000"/>
                <w:kern w:val="0"/>
                <w:sz w:val="18"/>
                <w:szCs w:val="18"/>
              </w:rPr>
              <w:t>电子屏）酒店租用</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43</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欢迎牌，导视系统</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44</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主持人</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45</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礼仪</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46</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晚宴助兴节目</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47</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答谢餐</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48</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闭幕式</w:t>
            </w:r>
          </w:p>
        </w:tc>
        <w:tc>
          <w:tcPr>
            <w:tcW w:w="2091" w:type="dxa"/>
            <w:tcBorders>
              <w:top w:val="single" w:sz="4" w:space="0" w:color="auto"/>
              <w:left w:val="nil"/>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闭幕式大秀</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号馆</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颁奖盛典</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号馆</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时尚设计大奖、时尚贡献大奖</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51</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主持人</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52</w:t>
            </w:r>
          </w:p>
        </w:tc>
        <w:tc>
          <w:tcPr>
            <w:tcW w:w="1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礼仪</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9A196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717FFC">
        <w:trPr>
          <w:trHeight w:val="3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FFC" w:rsidRDefault="009A1968">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53</w:t>
            </w:r>
          </w:p>
        </w:tc>
        <w:tc>
          <w:tcPr>
            <w:tcW w:w="1091" w:type="dxa"/>
            <w:tcBorders>
              <w:top w:val="single" w:sz="4" w:space="0" w:color="auto"/>
              <w:left w:val="single" w:sz="4" w:space="0" w:color="auto"/>
              <w:bottom w:val="single" w:sz="4" w:space="0" w:color="auto"/>
              <w:right w:val="single" w:sz="4" w:space="0" w:color="auto"/>
            </w:tcBorders>
            <w:vAlign w:val="center"/>
          </w:tcPr>
          <w:p w:rsidR="00717FFC" w:rsidRDefault="009A196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2091" w:type="dxa"/>
            <w:tcBorders>
              <w:top w:val="single" w:sz="4" w:space="0" w:color="auto"/>
              <w:left w:val="single" w:sz="4" w:space="0" w:color="auto"/>
              <w:bottom w:val="single" w:sz="4" w:space="0" w:color="auto"/>
              <w:right w:val="single" w:sz="4" w:space="0" w:color="auto"/>
            </w:tcBorders>
            <w:vAlign w:val="center"/>
          </w:tcPr>
          <w:p w:rsidR="00717FFC" w:rsidRDefault="00717FFC">
            <w:pPr>
              <w:widowControl/>
              <w:jc w:val="left"/>
              <w:rPr>
                <w:rFonts w:ascii="宋体" w:eastAsia="宋体" w:hAnsi="宋体" w:cs="宋体"/>
                <w:color w:val="000000"/>
                <w:kern w:val="0"/>
                <w:sz w:val="18"/>
                <w:szCs w:val="18"/>
              </w:rPr>
            </w:pP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717FFC" w:rsidRDefault="00717FFC">
            <w:pPr>
              <w:widowControl/>
              <w:jc w:val="center"/>
              <w:rPr>
                <w:rFonts w:ascii="宋体" w:eastAsia="宋体" w:hAnsi="宋体" w:cs="宋体"/>
                <w:color w:val="000000"/>
                <w:kern w:val="0"/>
                <w:sz w:val="18"/>
                <w:szCs w:val="18"/>
              </w:rPr>
            </w:pP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717FFC" w:rsidRDefault="00717FFC">
            <w:pPr>
              <w:widowControl/>
              <w:jc w:val="center"/>
              <w:rPr>
                <w:rFonts w:ascii="宋体" w:eastAsia="宋体" w:hAnsi="宋体" w:cs="宋体"/>
                <w:color w:val="000000"/>
                <w:kern w:val="0"/>
                <w:sz w:val="18"/>
                <w:szCs w:val="1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717FFC" w:rsidRDefault="00717FFC">
            <w:pPr>
              <w:widowControl/>
              <w:jc w:val="center"/>
              <w:rPr>
                <w:rFonts w:ascii="宋体" w:eastAsia="宋体" w:hAnsi="宋体" w:cs="宋体"/>
                <w:color w:val="000000"/>
                <w:kern w:val="0"/>
                <w:sz w:val="18"/>
                <w:szCs w:val="18"/>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717FFC" w:rsidRDefault="00717FFC">
            <w:pPr>
              <w:widowControl/>
              <w:jc w:val="center"/>
              <w:rPr>
                <w:rFonts w:ascii="宋体" w:eastAsia="宋体" w:hAnsi="宋体" w:cs="宋体"/>
                <w:color w:val="000000"/>
                <w:kern w:val="0"/>
                <w:sz w:val="18"/>
                <w:szCs w:val="18"/>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17FFC" w:rsidRDefault="00717FFC">
            <w:pPr>
              <w:widowControl/>
              <w:jc w:val="left"/>
              <w:rPr>
                <w:rFonts w:ascii="宋体" w:eastAsia="宋体" w:hAnsi="宋体" w:cs="宋体"/>
                <w:color w:val="000000"/>
                <w:kern w:val="0"/>
                <w:sz w:val="18"/>
                <w:szCs w:val="18"/>
              </w:rPr>
            </w:pPr>
          </w:p>
        </w:tc>
      </w:tr>
    </w:tbl>
    <w:p w:rsidR="00717FFC" w:rsidRDefault="009A1968">
      <w:pPr>
        <w:spacing w:before="100" w:beforeAutospacing="1" w:after="100" w:afterAutospacing="1" w:line="440" w:lineRule="exact"/>
        <w:ind w:left="-6"/>
        <w:jc w:val="left"/>
        <w:outlineLvl w:val="0"/>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sz w:val="28"/>
          <w:szCs w:val="28"/>
        </w:rPr>
        <w:t>说明</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lang w:bidi="ar"/>
        </w:rPr>
        <w:t>报价包括在本项目搭建服务全展期（布展、开展、撤展）过程中所需的一切人员工资、奖金、各种加班费、夜餐费、各种社会保险、食宿与交通、服装、器械设备、安全、管理费用、税费、利润、物料等完成合同所需的一切本身和不可或缺的所有工作开支、政策性文件规定及合同包含的所有风险、责任等各项全部费用并承担一切风险责任。搭建过程中如客户商有合同外增加项目产生，所增加的搭建服务费也遵循以上报价原则。</w:t>
      </w:r>
    </w:p>
    <w:p w:rsidR="00717FFC" w:rsidRDefault="009A1968">
      <w:pPr>
        <w:spacing w:line="56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color w:val="000000"/>
          <w:kern w:val="0"/>
          <w:sz w:val="44"/>
          <w:szCs w:val="44"/>
          <w:lang w:bidi="ar"/>
        </w:rPr>
        <w:t>第</w:t>
      </w:r>
      <w:r>
        <w:rPr>
          <w:rFonts w:ascii="仿宋_GB2312" w:eastAsia="仿宋_GB2312" w:hAnsi="仿宋_GB2312" w:cs="仿宋_GB2312" w:hint="eastAsia"/>
          <w:b/>
          <w:bCs/>
          <w:sz w:val="44"/>
          <w:szCs w:val="44"/>
        </w:rPr>
        <w:t>六部分</w:t>
      </w:r>
      <w:r>
        <w:rPr>
          <w:rFonts w:ascii="仿宋_GB2312" w:eastAsia="仿宋_GB2312" w:hAnsi="仿宋_GB2312" w:cs="仿宋_GB2312" w:hint="eastAsia"/>
          <w:b/>
          <w:bCs/>
          <w:sz w:val="44"/>
          <w:szCs w:val="44"/>
        </w:rPr>
        <w:t xml:space="preserve"> </w:t>
      </w:r>
      <w:r>
        <w:rPr>
          <w:rFonts w:ascii="仿宋_GB2312" w:eastAsia="仿宋_GB2312" w:hAnsi="仿宋_GB2312" w:cs="仿宋_GB2312" w:hint="eastAsia"/>
          <w:b/>
          <w:bCs/>
          <w:sz w:val="44"/>
          <w:szCs w:val="44"/>
        </w:rPr>
        <w:t>谈判标准</w:t>
      </w:r>
    </w:p>
    <w:p w:rsidR="00717FFC" w:rsidRDefault="009A1968">
      <w:pPr>
        <w:spacing w:line="560" w:lineRule="exact"/>
        <w:ind w:firstLineChars="200" w:firstLine="640"/>
        <w:rPr>
          <w:rFonts w:ascii="仿宋_GB2312" w:eastAsia="仿宋_GB2312" w:hAnsi="仿宋_GB2312" w:cs="仿宋_GB2312"/>
          <w:color w:val="000000"/>
          <w:kern w:val="0"/>
          <w:sz w:val="32"/>
          <w:szCs w:val="32"/>
          <w:lang w:bidi="ar"/>
        </w:rPr>
      </w:pPr>
      <w:bookmarkStart w:id="1" w:name="_Toc239145356"/>
      <w:bookmarkStart w:id="2" w:name="_Toc223716000"/>
      <w:bookmarkStart w:id="3" w:name="_Toc448846623"/>
      <w:bookmarkStart w:id="4" w:name="_Toc245191316"/>
      <w:bookmarkStart w:id="5" w:name="_Toc246261267"/>
      <w:bookmarkStart w:id="6" w:name="_Toc222114881"/>
      <w:bookmarkStart w:id="7" w:name="_Toc262049420"/>
      <w:bookmarkStart w:id="8" w:name="_Toc221374628"/>
      <w:bookmarkStart w:id="9" w:name="_Toc262105505"/>
      <w:bookmarkStart w:id="10" w:name="_Toc221356889"/>
      <w:bookmarkStart w:id="11" w:name="_Toc221356953"/>
      <w:bookmarkStart w:id="12" w:name="_Toc241404204"/>
      <w:bookmarkStart w:id="13" w:name="_Toc249758866"/>
      <w:bookmarkStart w:id="14" w:name="_Toc249758714"/>
      <w:bookmarkStart w:id="15" w:name="_Toc245722283"/>
      <w:bookmarkStart w:id="16" w:name="_Toc221423621"/>
      <w:r>
        <w:rPr>
          <w:rFonts w:ascii="仿宋_GB2312" w:eastAsia="仿宋_GB2312" w:hAnsi="仿宋_GB2312" w:cs="仿宋_GB2312" w:hint="eastAsia"/>
          <w:color w:val="000000"/>
          <w:kern w:val="0"/>
          <w:sz w:val="32"/>
          <w:szCs w:val="32"/>
          <w:lang w:bidi="ar"/>
        </w:rPr>
        <w:t>谈判</w:t>
      </w:r>
      <w:r>
        <w:rPr>
          <w:rFonts w:ascii="仿宋_GB2312" w:eastAsia="仿宋_GB2312" w:hAnsi="仿宋_GB2312" w:cs="仿宋_GB2312"/>
          <w:color w:val="000000"/>
          <w:kern w:val="0"/>
          <w:sz w:val="32"/>
          <w:szCs w:val="32"/>
          <w:lang w:bidi="ar"/>
        </w:rPr>
        <w:t>工作遵循公平、公正、科学、择优原则和</w:t>
      </w:r>
      <w:r>
        <w:rPr>
          <w:rFonts w:ascii="仿宋_GB2312" w:eastAsia="仿宋_GB2312" w:hAnsi="仿宋_GB2312" w:cs="仿宋_GB2312" w:hint="eastAsia"/>
          <w:color w:val="000000"/>
          <w:kern w:val="0"/>
          <w:sz w:val="32"/>
          <w:szCs w:val="32"/>
          <w:lang w:bidi="ar"/>
        </w:rPr>
        <w:t>诚实</w:t>
      </w:r>
      <w:r>
        <w:rPr>
          <w:rFonts w:ascii="仿宋_GB2312" w:eastAsia="仿宋_GB2312" w:hAnsi="仿宋_GB2312" w:cs="仿宋_GB2312"/>
          <w:color w:val="000000"/>
          <w:kern w:val="0"/>
          <w:sz w:val="32"/>
          <w:szCs w:val="32"/>
          <w:lang w:bidi="ar"/>
        </w:rPr>
        <w:t>、信誉、效率的服务原则，严格按照</w:t>
      </w:r>
      <w:r>
        <w:rPr>
          <w:rFonts w:ascii="仿宋_GB2312" w:eastAsia="仿宋_GB2312" w:hAnsi="仿宋_GB2312" w:cs="仿宋_GB2312" w:hint="eastAsia"/>
          <w:color w:val="000000"/>
          <w:kern w:val="0"/>
          <w:sz w:val="32"/>
          <w:szCs w:val="32"/>
          <w:lang w:bidi="ar"/>
        </w:rPr>
        <w:t>谈判</w:t>
      </w:r>
      <w:r>
        <w:rPr>
          <w:rFonts w:ascii="仿宋_GB2312" w:eastAsia="仿宋_GB2312" w:hAnsi="仿宋_GB2312" w:cs="仿宋_GB2312"/>
          <w:color w:val="000000"/>
          <w:kern w:val="0"/>
          <w:sz w:val="32"/>
          <w:szCs w:val="32"/>
          <w:lang w:bidi="ar"/>
        </w:rPr>
        <w:t>文件的商务、技术要求，对报价文件</w:t>
      </w:r>
      <w:r>
        <w:rPr>
          <w:rFonts w:ascii="仿宋_GB2312" w:eastAsia="仿宋_GB2312" w:hAnsi="仿宋_GB2312" w:cs="仿宋_GB2312" w:hint="eastAsia"/>
          <w:color w:val="000000"/>
          <w:kern w:val="0"/>
          <w:sz w:val="32"/>
          <w:szCs w:val="32"/>
          <w:lang w:bidi="ar"/>
        </w:rPr>
        <w:t>进行</w:t>
      </w:r>
      <w:r>
        <w:rPr>
          <w:rFonts w:ascii="仿宋_GB2312" w:eastAsia="仿宋_GB2312" w:hAnsi="仿宋_GB2312" w:cs="仿宋_GB2312"/>
          <w:color w:val="000000"/>
          <w:kern w:val="0"/>
          <w:sz w:val="32"/>
          <w:szCs w:val="32"/>
          <w:lang w:bidi="ar"/>
        </w:rPr>
        <w:t>综合评定，</w:t>
      </w:r>
      <w:r>
        <w:rPr>
          <w:rFonts w:ascii="仿宋_GB2312" w:eastAsia="仿宋_GB2312" w:hAnsi="仿宋_GB2312" w:cs="仿宋_GB2312" w:hint="eastAsia"/>
          <w:color w:val="000000"/>
          <w:kern w:val="0"/>
          <w:sz w:val="32"/>
          <w:szCs w:val="32"/>
          <w:lang w:bidi="ar"/>
        </w:rPr>
        <w:t>选定</w:t>
      </w:r>
      <w:r>
        <w:rPr>
          <w:rFonts w:ascii="仿宋_GB2312" w:eastAsia="仿宋_GB2312" w:hAnsi="仿宋_GB2312" w:cs="仿宋_GB2312"/>
          <w:color w:val="000000"/>
          <w:kern w:val="0"/>
          <w:sz w:val="32"/>
          <w:szCs w:val="32"/>
          <w:lang w:bidi="ar"/>
        </w:rPr>
        <w:t>优选方案</w:t>
      </w:r>
      <w:r>
        <w:rPr>
          <w:rFonts w:ascii="仿宋_GB2312" w:eastAsia="仿宋_GB2312" w:hAnsi="仿宋_GB2312" w:cs="仿宋_GB2312" w:hint="eastAsia"/>
          <w:color w:val="000000"/>
          <w:kern w:val="0"/>
          <w:sz w:val="32"/>
          <w:szCs w:val="32"/>
          <w:lang w:bidi="ar"/>
        </w:rPr>
        <w:t>。</w:t>
      </w:r>
    </w:p>
    <w:p w:rsidR="00717FFC" w:rsidRDefault="009A1968">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color w:val="000000"/>
          <w:kern w:val="0"/>
          <w:sz w:val="32"/>
          <w:szCs w:val="32"/>
          <w:lang w:bidi="ar"/>
        </w:rPr>
        <w:t>1</w:t>
      </w:r>
      <w:r>
        <w:rPr>
          <w:rFonts w:ascii="仿宋_GB2312" w:eastAsia="仿宋_GB2312" w:hAnsi="仿宋_GB2312" w:cs="仿宋_GB2312" w:hint="eastAsia"/>
          <w:color w:val="000000"/>
          <w:kern w:val="0"/>
          <w:sz w:val="32"/>
          <w:szCs w:val="32"/>
          <w:lang w:bidi="ar"/>
        </w:rPr>
        <w:t>、谈判</w:t>
      </w:r>
      <w:r>
        <w:rPr>
          <w:rFonts w:ascii="仿宋_GB2312" w:eastAsia="仿宋_GB2312" w:hAnsi="仿宋_GB2312" w:cs="仿宋_GB2312"/>
          <w:color w:val="000000"/>
          <w:kern w:val="0"/>
          <w:sz w:val="32"/>
          <w:szCs w:val="32"/>
          <w:lang w:bidi="ar"/>
        </w:rPr>
        <w:t>办法</w:t>
      </w:r>
    </w:p>
    <w:p w:rsidR="00717FFC" w:rsidRDefault="009A1968">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color w:val="000000"/>
          <w:kern w:val="0"/>
          <w:sz w:val="32"/>
          <w:szCs w:val="32"/>
          <w:lang w:bidi="ar"/>
        </w:rPr>
        <w:t>本次谈判评分采用百分</w:t>
      </w:r>
      <w:r>
        <w:rPr>
          <w:rFonts w:ascii="仿宋_GB2312" w:eastAsia="仿宋_GB2312" w:hAnsi="仿宋_GB2312" w:cs="仿宋_GB2312" w:hint="eastAsia"/>
          <w:color w:val="000000"/>
          <w:kern w:val="0"/>
          <w:sz w:val="32"/>
          <w:szCs w:val="32"/>
          <w:lang w:bidi="ar"/>
        </w:rPr>
        <w:t>制</w:t>
      </w:r>
      <w:r>
        <w:rPr>
          <w:rFonts w:ascii="仿宋_GB2312" w:eastAsia="仿宋_GB2312" w:hAnsi="仿宋_GB2312" w:cs="仿宋_GB2312"/>
          <w:color w:val="000000"/>
          <w:kern w:val="0"/>
          <w:sz w:val="32"/>
          <w:szCs w:val="32"/>
          <w:lang w:bidi="ar"/>
        </w:rPr>
        <w:t>综合评分</w:t>
      </w:r>
      <w:r>
        <w:rPr>
          <w:rFonts w:ascii="仿宋_GB2312" w:eastAsia="仿宋_GB2312" w:hAnsi="仿宋_GB2312" w:cs="仿宋_GB2312" w:hint="eastAsia"/>
          <w:color w:val="000000"/>
          <w:kern w:val="0"/>
          <w:sz w:val="32"/>
          <w:szCs w:val="32"/>
          <w:lang w:bidi="ar"/>
        </w:rPr>
        <w:t>法</w:t>
      </w:r>
      <w:r>
        <w:rPr>
          <w:rFonts w:ascii="仿宋_GB2312" w:eastAsia="仿宋_GB2312" w:hAnsi="仿宋_GB2312" w:cs="仿宋_GB2312"/>
          <w:color w:val="000000"/>
          <w:kern w:val="0"/>
          <w:sz w:val="32"/>
          <w:szCs w:val="32"/>
          <w:lang w:bidi="ar"/>
        </w:rPr>
        <w:t>，即报价人最大限度</w:t>
      </w:r>
      <w:r>
        <w:rPr>
          <w:rFonts w:ascii="仿宋_GB2312" w:eastAsia="仿宋_GB2312" w:hAnsi="仿宋_GB2312" w:cs="仿宋_GB2312" w:hint="eastAsia"/>
          <w:color w:val="000000"/>
          <w:kern w:val="0"/>
          <w:sz w:val="32"/>
          <w:szCs w:val="32"/>
          <w:lang w:bidi="ar"/>
        </w:rPr>
        <w:t>满足</w:t>
      </w:r>
      <w:r>
        <w:rPr>
          <w:rFonts w:ascii="仿宋_GB2312" w:eastAsia="仿宋_GB2312" w:hAnsi="仿宋_GB2312" w:cs="仿宋_GB2312"/>
          <w:color w:val="000000"/>
          <w:kern w:val="0"/>
          <w:sz w:val="32"/>
          <w:szCs w:val="32"/>
          <w:lang w:bidi="ar"/>
        </w:rPr>
        <w:t>谈判文件实质性要求的基础上，按照谈判文件的各项因素进行综合评审后，按评审后得分由</w:t>
      </w:r>
      <w:r>
        <w:rPr>
          <w:rFonts w:ascii="仿宋_GB2312" w:eastAsia="仿宋_GB2312" w:hAnsi="仿宋_GB2312" w:cs="仿宋_GB2312" w:hint="eastAsia"/>
          <w:color w:val="000000"/>
          <w:kern w:val="0"/>
          <w:sz w:val="32"/>
          <w:szCs w:val="32"/>
          <w:lang w:bidi="ar"/>
        </w:rPr>
        <w:t>高</w:t>
      </w:r>
      <w:r>
        <w:rPr>
          <w:rFonts w:ascii="仿宋_GB2312" w:eastAsia="仿宋_GB2312" w:hAnsi="仿宋_GB2312" w:cs="仿宋_GB2312"/>
          <w:color w:val="000000"/>
          <w:kern w:val="0"/>
          <w:sz w:val="32"/>
          <w:szCs w:val="32"/>
          <w:lang w:bidi="ar"/>
        </w:rPr>
        <w:t>到低顺序排序，确定候选人的评分方法。总分</w:t>
      </w:r>
      <w:r>
        <w:rPr>
          <w:rFonts w:ascii="仿宋_GB2312" w:eastAsia="仿宋_GB2312" w:hAnsi="仿宋_GB2312" w:cs="仿宋_GB2312" w:hint="eastAsia"/>
          <w:color w:val="000000"/>
          <w:kern w:val="0"/>
          <w:sz w:val="32"/>
          <w:szCs w:val="32"/>
          <w:lang w:bidi="ar"/>
        </w:rPr>
        <w:t>设定</w:t>
      </w:r>
      <w:r>
        <w:rPr>
          <w:rFonts w:ascii="仿宋_GB2312" w:eastAsia="仿宋_GB2312" w:hAnsi="仿宋_GB2312" w:cs="仿宋_GB2312"/>
          <w:color w:val="000000"/>
          <w:kern w:val="0"/>
          <w:sz w:val="32"/>
          <w:szCs w:val="32"/>
          <w:lang w:bidi="ar"/>
        </w:rPr>
        <w:t>为</w:t>
      </w:r>
      <w:r>
        <w:rPr>
          <w:rFonts w:ascii="仿宋_GB2312" w:eastAsia="仿宋_GB2312" w:hAnsi="仿宋_GB2312" w:cs="仿宋_GB2312" w:hint="eastAsia"/>
          <w:color w:val="000000"/>
          <w:kern w:val="0"/>
          <w:sz w:val="32"/>
          <w:szCs w:val="32"/>
          <w:lang w:bidi="ar"/>
        </w:rPr>
        <w:t>100</w:t>
      </w:r>
      <w:r>
        <w:rPr>
          <w:rFonts w:ascii="仿宋_GB2312" w:eastAsia="仿宋_GB2312" w:hAnsi="仿宋_GB2312" w:cs="仿宋_GB2312" w:hint="eastAsia"/>
          <w:color w:val="000000"/>
          <w:kern w:val="0"/>
          <w:sz w:val="32"/>
          <w:szCs w:val="32"/>
          <w:lang w:bidi="ar"/>
        </w:rPr>
        <w:t>分</w:t>
      </w:r>
      <w:r>
        <w:rPr>
          <w:rFonts w:ascii="仿宋_GB2312" w:eastAsia="仿宋_GB2312" w:hAnsi="仿宋_GB2312" w:cs="仿宋_GB2312"/>
          <w:color w:val="000000"/>
          <w:kern w:val="0"/>
          <w:sz w:val="32"/>
          <w:szCs w:val="32"/>
          <w:lang w:bidi="ar"/>
        </w:rPr>
        <w:t>：技术资信</w:t>
      </w:r>
      <w:r>
        <w:rPr>
          <w:rFonts w:ascii="仿宋_GB2312" w:eastAsia="仿宋_GB2312" w:hAnsi="仿宋_GB2312" w:cs="仿宋_GB2312"/>
          <w:color w:val="000000"/>
          <w:kern w:val="0"/>
          <w:sz w:val="32"/>
          <w:szCs w:val="32"/>
          <w:lang w:bidi="ar"/>
        </w:rPr>
        <w:t>70</w:t>
      </w:r>
      <w:r>
        <w:rPr>
          <w:rFonts w:ascii="仿宋_GB2312" w:eastAsia="仿宋_GB2312" w:hAnsi="仿宋_GB2312" w:cs="仿宋_GB2312"/>
          <w:color w:val="000000"/>
          <w:kern w:val="0"/>
          <w:sz w:val="32"/>
          <w:szCs w:val="32"/>
          <w:lang w:bidi="ar"/>
        </w:rPr>
        <w:t>分（权值</w:t>
      </w:r>
      <w:r>
        <w:rPr>
          <w:rFonts w:ascii="仿宋_GB2312" w:eastAsia="仿宋_GB2312" w:hAnsi="仿宋_GB2312" w:cs="仿宋_GB2312" w:hint="eastAsia"/>
          <w:color w:val="000000"/>
          <w:kern w:val="0"/>
          <w:sz w:val="32"/>
          <w:szCs w:val="32"/>
          <w:lang w:bidi="ar"/>
        </w:rPr>
        <w:t>7</w:t>
      </w:r>
      <w:r>
        <w:rPr>
          <w:rFonts w:ascii="仿宋_GB2312" w:eastAsia="仿宋_GB2312" w:hAnsi="仿宋_GB2312" w:cs="仿宋_GB2312"/>
          <w:color w:val="000000"/>
          <w:kern w:val="0"/>
          <w:sz w:val="32"/>
          <w:szCs w:val="32"/>
          <w:lang w:bidi="ar"/>
        </w:rPr>
        <w:t>0%</w:t>
      </w:r>
      <w:r>
        <w:rPr>
          <w:rFonts w:ascii="仿宋_GB2312" w:eastAsia="仿宋_GB2312" w:hAnsi="仿宋_GB2312" w:cs="仿宋_GB2312"/>
          <w:color w:val="000000"/>
          <w:kern w:val="0"/>
          <w:sz w:val="32"/>
          <w:szCs w:val="32"/>
          <w:lang w:bidi="ar"/>
        </w:rPr>
        <w:t>），商务（报价）</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color w:val="000000"/>
          <w:kern w:val="0"/>
          <w:sz w:val="32"/>
          <w:szCs w:val="32"/>
          <w:lang w:bidi="ar"/>
        </w:rPr>
        <w:t>0</w:t>
      </w:r>
      <w:r>
        <w:rPr>
          <w:rFonts w:ascii="仿宋_GB2312" w:eastAsia="仿宋_GB2312" w:hAnsi="仿宋_GB2312" w:cs="仿宋_GB2312"/>
          <w:color w:val="000000"/>
          <w:kern w:val="0"/>
          <w:sz w:val="32"/>
          <w:szCs w:val="32"/>
          <w:lang w:bidi="ar"/>
        </w:rPr>
        <w:t>分（权值</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color w:val="000000"/>
          <w:kern w:val="0"/>
          <w:sz w:val="32"/>
          <w:szCs w:val="32"/>
          <w:lang w:bidi="ar"/>
        </w:rPr>
        <w:t>0%</w:t>
      </w:r>
      <w:r>
        <w:rPr>
          <w:rFonts w:ascii="仿宋_GB2312" w:eastAsia="仿宋_GB2312" w:hAnsi="仿宋_GB2312" w:cs="仿宋_GB2312"/>
          <w:color w:val="000000"/>
          <w:kern w:val="0"/>
          <w:sz w:val="32"/>
          <w:szCs w:val="32"/>
          <w:lang w:bidi="ar"/>
        </w:rPr>
        <w:t>）。</w:t>
      </w:r>
    </w:p>
    <w:p w:rsidR="00717FFC" w:rsidRDefault="009A1968">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color w:val="000000"/>
          <w:kern w:val="0"/>
          <w:sz w:val="32"/>
          <w:szCs w:val="32"/>
          <w:lang w:bidi="ar"/>
        </w:rPr>
        <w:t>2</w:t>
      </w:r>
      <w:r>
        <w:rPr>
          <w:rFonts w:ascii="仿宋_GB2312" w:eastAsia="仿宋_GB2312" w:hAnsi="仿宋_GB2312" w:cs="仿宋_GB2312" w:hint="eastAsia"/>
          <w:color w:val="000000"/>
          <w:kern w:val="0"/>
          <w:sz w:val="32"/>
          <w:szCs w:val="32"/>
          <w:lang w:bidi="ar"/>
        </w:rPr>
        <w:t>、评分内容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109"/>
        <w:gridCol w:w="6095"/>
        <w:gridCol w:w="1134"/>
      </w:tblGrid>
      <w:tr w:rsidR="00717FFC">
        <w:trPr>
          <w:trHeight w:val="554"/>
          <w:jc w:val="center"/>
        </w:trPr>
        <w:tc>
          <w:tcPr>
            <w:tcW w:w="438" w:type="dxa"/>
            <w:vAlign w:val="center"/>
          </w:tcPr>
          <w:p w:rsidR="00717FFC" w:rsidRDefault="009A1968">
            <w:pPr>
              <w:tabs>
                <w:tab w:val="left" w:pos="1620"/>
              </w:tabs>
              <w:spacing w:line="360" w:lineRule="exact"/>
              <w:ind w:left="-50"/>
              <w:jc w:val="center"/>
              <w:rPr>
                <w:rFonts w:ascii="宋体" w:eastAsia="宋体" w:hAnsi="宋体" w:cs="宋体"/>
                <w:b/>
                <w:sz w:val="22"/>
              </w:rPr>
            </w:pPr>
            <w:r>
              <w:rPr>
                <w:rFonts w:ascii="宋体" w:eastAsia="宋体" w:hAnsi="宋体" w:cs="宋体" w:hint="eastAsia"/>
                <w:b/>
                <w:sz w:val="22"/>
              </w:rPr>
              <w:t>序号</w:t>
            </w:r>
          </w:p>
        </w:tc>
        <w:tc>
          <w:tcPr>
            <w:tcW w:w="2109" w:type="dxa"/>
            <w:vAlign w:val="center"/>
          </w:tcPr>
          <w:p w:rsidR="00717FFC" w:rsidRDefault="009A1968">
            <w:pPr>
              <w:tabs>
                <w:tab w:val="left" w:pos="1620"/>
              </w:tabs>
              <w:spacing w:line="360" w:lineRule="exact"/>
              <w:ind w:left="-50"/>
              <w:jc w:val="center"/>
              <w:rPr>
                <w:rFonts w:ascii="宋体" w:eastAsia="宋体" w:hAnsi="宋体" w:cs="宋体"/>
                <w:b/>
                <w:sz w:val="22"/>
              </w:rPr>
            </w:pPr>
            <w:r>
              <w:rPr>
                <w:rFonts w:ascii="宋体" w:eastAsia="宋体" w:hAnsi="宋体" w:cs="宋体" w:hint="eastAsia"/>
                <w:b/>
                <w:sz w:val="22"/>
              </w:rPr>
              <w:t>评分内容</w:t>
            </w:r>
          </w:p>
        </w:tc>
        <w:tc>
          <w:tcPr>
            <w:tcW w:w="6095" w:type="dxa"/>
            <w:vAlign w:val="center"/>
          </w:tcPr>
          <w:p w:rsidR="00717FFC" w:rsidRDefault="009A1968">
            <w:pPr>
              <w:tabs>
                <w:tab w:val="left" w:pos="1620"/>
              </w:tabs>
              <w:spacing w:line="360" w:lineRule="exact"/>
              <w:ind w:left="-50"/>
              <w:jc w:val="center"/>
              <w:rPr>
                <w:rFonts w:ascii="宋体" w:eastAsia="宋体" w:hAnsi="宋体" w:cs="宋体"/>
                <w:b/>
                <w:sz w:val="22"/>
              </w:rPr>
            </w:pPr>
            <w:r>
              <w:rPr>
                <w:rFonts w:ascii="宋体" w:eastAsia="宋体" w:hAnsi="宋体" w:cs="宋体" w:hint="eastAsia"/>
                <w:b/>
                <w:sz w:val="22"/>
              </w:rPr>
              <w:t>评分细则</w:t>
            </w:r>
          </w:p>
        </w:tc>
        <w:tc>
          <w:tcPr>
            <w:tcW w:w="1134" w:type="dxa"/>
            <w:vAlign w:val="center"/>
          </w:tcPr>
          <w:p w:rsidR="00717FFC" w:rsidRDefault="009A1968">
            <w:pPr>
              <w:tabs>
                <w:tab w:val="left" w:pos="1620"/>
              </w:tabs>
              <w:spacing w:line="360" w:lineRule="exact"/>
              <w:ind w:left="-50"/>
              <w:jc w:val="center"/>
              <w:rPr>
                <w:rFonts w:ascii="宋体" w:eastAsia="宋体" w:hAnsi="宋体" w:cs="宋体"/>
                <w:b/>
                <w:sz w:val="22"/>
              </w:rPr>
            </w:pPr>
            <w:r>
              <w:rPr>
                <w:rFonts w:ascii="宋体" w:eastAsia="宋体" w:hAnsi="宋体" w:cs="宋体" w:hint="eastAsia"/>
                <w:b/>
                <w:sz w:val="22"/>
              </w:rPr>
              <w:t>满分值</w:t>
            </w:r>
          </w:p>
        </w:tc>
      </w:tr>
      <w:tr w:rsidR="00717FFC">
        <w:trPr>
          <w:trHeight w:val="554"/>
          <w:jc w:val="center"/>
        </w:trPr>
        <w:tc>
          <w:tcPr>
            <w:tcW w:w="438" w:type="dxa"/>
            <w:vAlign w:val="center"/>
          </w:tcPr>
          <w:p w:rsidR="00717FFC" w:rsidRDefault="00717FFC">
            <w:pPr>
              <w:numPr>
                <w:ilvl w:val="0"/>
                <w:numId w:val="1"/>
              </w:numPr>
              <w:tabs>
                <w:tab w:val="left" w:pos="1620"/>
              </w:tabs>
              <w:spacing w:line="360" w:lineRule="exact"/>
              <w:jc w:val="center"/>
              <w:rPr>
                <w:rFonts w:ascii="宋体" w:eastAsia="宋体" w:hAnsi="宋体" w:cs="宋体"/>
                <w:sz w:val="22"/>
              </w:rPr>
            </w:pPr>
          </w:p>
        </w:tc>
        <w:tc>
          <w:tcPr>
            <w:tcW w:w="2109" w:type="dxa"/>
            <w:vAlign w:val="center"/>
          </w:tcPr>
          <w:p w:rsidR="00717FFC" w:rsidRDefault="009A1968">
            <w:pPr>
              <w:tabs>
                <w:tab w:val="left" w:pos="1620"/>
              </w:tabs>
              <w:spacing w:line="360" w:lineRule="exact"/>
              <w:ind w:left="-50"/>
              <w:rPr>
                <w:rFonts w:ascii="宋体" w:eastAsia="宋体" w:hAnsi="宋体" w:cs="宋体"/>
                <w:b/>
                <w:sz w:val="22"/>
                <w:lang w:val="zh-CN"/>
              </w:rPr>
            </w:pPr>
            <w:r>
              <w:rPr>
                <w:rFonts w:ascii="宋体" w:eastAsia="宋体" w:hAnsi="宋体" w:cs="宋体" w:hint="eastAsia"/>
                <w:b/>
                <w:sz w:val="22"/>
                <w:lang w:val="zh-CN"/>
              </w:rPr>
              <w:t>报价人</w:t>
            </w:r>
            <w:r>
              <w:rPr>
                <w:rFonts w:ascii="宋体" w:eastAsia="宋体" w:hAnsi="宋体" w:cs="宋体"/>
                <w:b/>
                <w:sz w:val="22"/>
                <w:lang w:val="zh-CN"/>
              </w:rPr>
              <w:t>综合实力</w:t>
            </w:r>
          </w:p>
        </w:tc>
        <w:tc>
          <w:tcPr>
            <w:tcW w:w="6095" w:type="dxa"/>
            <w:vAlign w:val="center"/>
          </w:tcPr>
          <w:p w:rsidR="00717FFC" w:rsidRDefault="009A1968">
            <w:pPr>
              <w:tabs>
                <w:tab w:val="left" w:pos="1620"/>
              </w:tabs>
              <w:spacing w:line="360" w:lineRule="exact"/>
              <w:ind w:left="-50"/>
              <w:rPr>
                <w:rFonts w:ascii="宋体" w:eastAsia="宋体" w:hAnsi="宋体" w:cs="宋体"/>
                <w:strike/>
                <w:sz w:val="22"/>
              </w:rPr>
            </w:pPr>
            <w:r>
              <w:rPr>
                <w:rFonts w:ascii="宋体" w:eastAsia="宋体" w:hAnsi="宋体" w:cs="宋体" w:hint="eastAsia"/>
                <w:sz w:val="22"/>
                <w:lang w:val="zh-CN"/>
              </w:rPr>
              <w:t>报价人</w:t>
            </w:r>
            <w:r>
              <w:rPr>
                <w:rFonts w:ascii="宋体" w:eastAsia="宋体" w:hAnsi="宋体" w:cs="宋体" w:hint="eastAsia"/>
                <w:sz w:val="22"/>
              </w:rPr>
              <w:t>资质、资信等级、</w:t>
            </w:r>
            <w:r>
              <w:rPr>
                <w:rFonts w:ascii="宋体" w:eastAsia="宋体" w:hAnsi="宋体" w:cs="宋体" w:hint="eastAsia"/>
                <w:sz w:val="22"/>
                <w:lang w:val="zh-CN"/>
              </w:rPr>
              <w:t>市场商业信誉等情况</w:t>
            </w:r>
          </w:p>
        </w:tc>
        <w:tc>
          <w:tcPr>
            <w:tcW w:w="1134" w:type="dxa"/>
            <w:vAlign w:val="center"/>
          </w:tcPr>
          <w:p w:rsidR="00717FFC" w:rsidRDefault="009A1968">
            <w:pPr>
              <w:tabs>
                <w:tab w:val="left" w:pos="1620"/>
              </w:tabs>
              <w:spacing w:line="360" w:lineRule="exact"/>
              <w:ind w:left="-50"/>
              <w:jc w:val="center"/>
              <w:rPr>
                <w:rFonts w:ascii="宋体" w:eastAsia="宋体" w:hAnsi="宋体" w:cs="宋体"/>
                <w:sz w:val="22"/>
              </w:rPr>
            </w:pPr>
            <w:r>
              <w:rPr>
                <w:rFonts w:ascii="宋体" w:eastAsia="宋体" w:hAnsi="宋体" w:cs="宋体" w:hint="eastAsia"/>
                <w:sz w:val="22"/>
              </w:rPr>
              <w:t>5</w:t>
            </w:r>
          </w:p>
        </w:tc>
      </w:tr>
      <w:tr w:rsidR="00717FFC">
        <w:trPr>
          <w:trHeight w:val="554"/>
          <w:jc w:val="center"/>
        </w:trPr>
        <w:tc>
          <w:tcPr>
            <w:tcW w:w="438" w:type="dxa"/>
            <w:vAlign w:val="center"/>
          </w:tcPr>
          <w:p w:rsidR="00717FFC" w:rsidRDefault="00717FFC">
            <w:pPr>
              <w:numPr>
                <w:ilvl w:val="0"/>
                <w:numId w:val="1"/>
              </w:numPr>
              <w:tabs>
                <w:tab w:val="left" w:pos="1620"/>
              </w:tabs>
              <w:spacing w:line="360" w:lineRule="exact"/>
              <w:jc w:val="center"/>
              <w:rPr>
                <w:rFonts w:ascii="宋体" w:eastAsia="宋体" w:hAnsi="宋体" w:cs="宋体"/>
                <w:sz w:val="22"/>
              </w:rPr>
            </w:pPr>
          </w:p>
        </w:tc>
        <w:tc>
          <w:tcPr>
            <w:tcW w:w="2109" w:type="dxa"/>
            <w:vAlign w:val="center"/>
          </w:tcPr>
          <w:p w:rsidR="00717FFC" w:rsidRDefault="009A1968">
            <w:pPr>
              <w:tabs>
                <w:tab w:val="left" w:pos="1620"/>
              </w:tabs>
              <w:spacing w:line="360" w:lineRule="exact"/>
              <w:ind w:left="-50"/>
              <w:rPr>
                <w:rFonts w:ascii="宋体" w:eastAsia="宋体" w:hAnsi="宋体" w:cs="宋体"/>
                <w:b/>
                <w:sz w:val="22"/>
              </w:rPr>
            </w:pPr>
            <w:r>
              <w:rPr>
                <w:rFonts w:ascii="宋体" w:eastAsia="宋体" w:hAnsi="宋体" w:cs="宋体" w:hint="eastAsia"/>
                <w:b/>
                <w:sz w:val="22"/>
              </w:rPr>
              <w:t>类似</w:t>
            </w:r>
            <w:r>
              <w:rPr>
                <w:rFonts w:ascii="宋体" w:eastAsia="宋体" w:hAnsi="宋体" w:cs="宋体"/>
                <w:b/>
                <w:sz w:val="22"/>
              </w:rPr>
              <w:t>项目业绩</w:t>
            </w:r>
          </w:p>
        </w:tc>
        <w:tc>
          <w:tcPr>
            <w:tcW w:w="6095" w:type="dxa"/>
            <w:vAlign w:val="center"/>
          </w:tcPr>
          <w:p w:rsidR="00717FFC" w:rsidRDefault="009A1968">
            <w:pPr>
              <w:tabs>
                <w:tab w:val="left" w:pos="1620"/>
              </w:tabs>
              <w:spacing w:line="360" w:lineRule="exact"/>
              <w:ind w:left="-50"/>
              <w:rPr>
                <w:rFonts w:ascii="宋体" w:eastAsia="宋体" w:hAnsi="宋体" w:cs="宋体"/>
                <w:sz w:val="22"/>
              </w:rPr>
            </w:pPr>
            <w:r>
              <w:rPr>
                <w:rFonts w:ascii="宋体" w:eastAsia="宋体" w:hAnsi="宋体" w:cs="宋体" w:hint="eastAsia"/>
                <w:sz w:val="22"/>
              </w:rPr>
              <w:t>报价人</w:t>
            </w:r>
            <w:r>
              <w:rPr>
                <w:rFonts w:ascii="宋体" w:eastAsia="宋体" w:hAnsi="宋体" w:cs="宋体" w:hint="eastAsia"/>
                <w:sz w:val="22"/>
              </w:rPr>
              <w:t>2018</w:t>
            </w:r>
            <w:r>
              <w:rPr>
                <w:rFonts w:ascii="宋体" w:eastAsia="宋体" w:hAnsi="宋体" w:cs="宋体" w:hint="eastAsia"/>
                <w:sz w:val="22"/>
              </w:rPr>
              <w:t>年</w:t>
            </w:r>
            <w:r>
              <w:rPr>
                <w:rFonts w:ascii="宋体" w:eastAsia="宋体" w:hAnsi="宋体" w:cs="宋体" w:hint="eastAsia"/>
                <w:sz w:val="22"/>
              </w:rPr>
              <w:t>1</w:t>
            </w:r>
            <w:r>
              <w:rPr>
                <w:rFonts w:ascii="宋体" w:eastAsia="宋体" w:hAnsi="宋体" w:cs="宋体" w:hint="eastAsia"/>
                <w:sz w:val="22"/>
              </w:rPr>
              <w:t>月</w:t>
            </w:r>
            <w:r>
              <w:rPr>
                <w:rFonts w:ascii="宋体" w:eastAsia="宋体" w:hAnsi="宋体" w:cs="宋体" w:hint="eastAsia"/>
                <w:sz w:val="22"/>
              </w:rPr>
              <w:t>1</w:t>
            </w:r>
            <w:r>
              <w:rPr>
                <w:rFonts w:ascii="宋体" w:eastAsia="宋体" w:hAnsi="宋体" w:cs="宋体" w:hint="eastAsia"/>
                <w:sz w:val="22"/>
              </w:rPr>
              <w:t>日以来在国内同类项目的业绩，</w:t>
            </w:r>
            <w:r>
              <w:rPr>
                <w:rFonts w:ascii="宋体" w:eastAsia="宋体" w:hAnsi="宋体" w:cs="宋体" w:hint="eastAsia"/>
                <w:sz w:val="22"/>
              </w:rPr>
              <w:t>报价</w:t>
            </w:r>
            <w:r>
              <w:rPr>
                <w:rFonts w:ascii="宋体" w:eastAsia="宋体" w:hAnsi="宋体" w:cs="宋体" w:hint="eastAsia"/>
                <w:sz w:val="22"/>
              </w:rPr>
              <w:t>文件中最多提供不超过</w:t>
            </w:r>
            <w:r>
              <w:rPr>
                <w:rFonts w:ascii="宋体" w:eastAsia="宋体" w:hAnsi="宋体" w:cs="宋体"/>
                <w:sz w:val="22"/>
              </w:rPr>
              <w:t>1</w:t>
            </w:r>
            <w:r>
              <w:rPr>
                <w:rFonts w:ascii="宋体" w:eastAsia="宋体" w:hAnsi="宋体" w:cs="宋体" w:hint="eastAsia"/>
                <w:sz w:val="22"/>
              </w:rPr>
              <w:t>0</w:t>
            </w:r>
            <w:r>
              <w:rPr>
                <w:rFonts w:ascii="宋体" w:eastAsia="宋体" w:hAnsi="宋体" w:cs="宋体" w:hint="eastAsia"/>
                <w:sz w:val="22"/>
              </w:rPr>
              <w:t>份合同复印件。（以合同签订时间为准），以上业绩提供合同复印件并加盖</w:t>
            </w:r>
            <w:r>
              <w:rPr>
                <w:rFonts w:ascii="宋体" w:eastAsia="宋体" w:hAnsi="宋体" w:cs="宋体" w:hint="eastAsia"/>
                <w:sz w:val="22"/>
              </w:rPr>
              <w:t>报价</w:t>
            </w:r>
            <w:r>
              <w:rPr>
                <w:rFonts w:ascii="宋体" w:eastAsia="宋体" w:hAnsi="宋体" w:cs="宋体" w:hint="eastAsia"/>
                <w:sz w:val="22"/>
              </w:rPr>
              <w:t>单位公章，携原件备查。符合条件</w:t>
            </w:r>
            <w:r>
              <w:rPr>
                <w:rFonts w:ascii="宋体" w:eastAsia="宋体" w:hAnsi="宋体" w:cs="宋体" w:hint="eastAsia"/>
                <w:sz w:val="22"/>
              </w:rPr>
              <w:t>1</w:t>
            </w:r>
            <w:r>
              <w:rPr>
                <w:rFonts w:ascii="宋体" w:eastAsia="宋体" w:hAnsi="宋体" w:cs="宋体" w:hint="eastAsia"/>
                <w:sz w:val="22"/>
              </w:rPr>
              <w:t>分</w:t>
            </w:r>
            <w:r>
              <w:rPr>
                <w:rFonts w:ascii="宋体" w:eastAsia="宋体" w:hAnsi="宋体" w:cs="宋体" w:hint="eastAsia"/>
                <w:color w:val="000000" w:themeColor="text1"/>
                <w:sz w:val="22"/>
              </w:rPr>
              <w:t>/</w:t>
            </w:r>
            <w:r>
              <w:rPr>
                <w:rFonts w:ascii="宋体" w:eastAsia="宋体" w:hAnsi="宋体" w:cs="宋体" w:hint="eastAsia"/>
                <w:color w:val="000000" w:themeColor="text1"/>
                <w:sz w:val="22"/>
              </w:rPr>
              <w:t>个。</w:t>
            </w:r>
          </w:p>
        </w:tc>
        <w:tc>
          <w:tcPr>
            <w:tcW w:w="1134" w:type="dxa"/>
            <w:vAlign w:val="center"/>
          </w:tcPr>
          <w:p w:rsidR="00717FFC" w:rsidRDefault="009A1968">
            <w:pPr>
              <w:tabs>
                <w:tab w:val="left" w:pos="1620"/>
              </w:tabs>
              <w:spacing w:line="360" w:lineRule="exact"/>
              <w:ind w:left="-50"/>
              <w:jc w:val="center"/>
              <w:rPr>
                <w:rFonts w:ascii="宋体" w:eastAsia="宋体" w:hAnsi="宋体" w:cs="宋体"/>
                <w:sz w:val="22"/>
              </w:rPr>
            </w:pPr>
            <w:r>
              <w:rPr>
                <w:rFonts w:ascii="宋体" w:eastAsia="宋体" w:hAnsi="宋体" w:cs="宋体" w:hint="eastAsia"/>
                <w:sz w:val="22"/>
              </w:rPr>
              <w:t>10</w:t>
            </w:r>
          </w:p>
        </w:tc>
      </w:tr>
      <w:tr w:rsidR="00717FFC">
        <w:trPr>
          <w:trHeight w:val="554"/>
          <w:jc w:val="center"/>
        </w:trPr>
        <w:tc>
          <w:tcPr>
            <w:tcW w:w="438" w:type="dxa"/>
            <w:vAlign w:val="center"/>
          </w:tcPr>
          <w:p w:rsidR="00717FFC" w:rsidRDefault="00717FFC">
            <w:pPr>
              <w:numPr>
                <w:ilvl w:val="0"/>
                <w:numId w:val="1"/>
              </w:numPr>
              <w:tabs>
                <w:tab w:val="left" w:pos="1620"/>
              </w:tabs>
              <w:spacing w:line="360" w:lineRule="exact"/>
              <w:jc w:val="center"/>
              <w:rPr>
                <w:rFonts w:ascii="宋体" w:eastAsia="宋体" w:hAnsi="宋体" w:cs="宋体"/>
                <w:sz w:val="22"/>
              </w:rPr>
            </w:pPr>
          </w:p>
        </w:tc>
        <w:tc>
          <w:tcPr>
            <w:tcW w:w="2109" w:type="dxa"/>
            <w:vAlign w:val="center"/>
          </w:tcPr>
          <w:p w:rsidR="00717FFC" w:rsidRDefault="009A1968">
            <w:pPr>
              <w:tabs>
                <w:tab w:val="left" w:pos="1620"/>
              </w:tabs>
              <w:spacing w:line="360" w:lineRule="exact"/>
              <w:ind w:left="-50"/>
              <w:rPr>
                <w:rFonts w:ascii="宋体" w:eastAsia="宋体" w:hAnsi="宋体" w:cs="宋体"/>
                <w:b/>
                <w:sz w:val="22"/>
              </w:rPr>
            </w:pPr>
            <w:r>
              <w:rPr>
                <w:rFonts w:ascii="宋体" w:eastAsia="宋体" w:hAnsi="宋体" w:cs="宋体" w:hint="eastAsia"/>
                <w:b/>
                <w:sz w:val="22"/>
              </w:rPr>
              <w:t>项目</w:t>
            </w:r>
            <w:r>
              <w:rPr>
                <w:rFonts w:ascii="宋体" w:eastAsia="宋体" w:hAnsi="宋体" w:cs="宋体"/>
                <w:b/>
                <w:sz w:val="22"/>
              </w:rPr>
              <w:t>实施团队</w:t>
            </w:r>
          </w:p>
        </w:tc>
        <w:tc>
          <w:tcPr>
            <w:tcW w:w="6095" w:type="dxa"/>
            <w:vAlign w:val="center"/>
          </w:tcPr>
          <w:p w:rsidR="00717FFC" w:rsidRDefault="009A1968">
            <w:pPr>
              <w:tabs>
                <w:tab w:val="left" w:pos="1620"/>
              </w:tabs>
              <w:spacing w:line="360" w:lineRule="exact"/>
              <w:ind w:left="-50"/>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项目负责人能力水平、个人业绩、实践经验等（</w:t>
            </w:r>
            <w:r>
              <w:rPr>
                <w:rFonts w:ascii="宋体" w:eastAsia="宋体" w:hAnsi="宋体" w:cs="宋体" w:hint="eastAsia"/>
                <w:sz w:val="22"/>
              </w:rPr>
              <w:t>0-5</w:t>
            </w:r>
            <w:r>
              <w:rPr>
                <w:rFonts w:ascii="宋体" w:eastAsia="宋体" w:hAnsi="宋体" w:cs="宋体" w:hint="eastAsia"/>
                <w:sz w:val="22"/>
              </w:rPr>
              <w:t>分）：</w:t>
            </w:r>
          </w:p>
          <w:p w:rsidR="00717FFC" w:rsidRDefault="009A1968">
            <w:pPr>
              <w:tabs>
                <w:tab w:val="left" w:pos="1620"/>
              </w:tabs>
              <w:spacing w:line="360" w:lineRule="exact"/>
              <w:ind w:left="-50"/>
              <w:rPr>
                <w:rFonts w:ascii="Times New Roman" w:eastAsia="宋体" w:hAnsi="宋体" w:cs="宋体"/>
                <w:sz w:val="22"/>
              </w:rPr>
            </w:pPr>
            <w:r>
              <w:rPr>
                <w:rFonts w:ascii="宋体" w:eastAsia="宋体" w:hAnsi="宋体" w:cs="宋体" w:hint="eastAsia"/>
                <w:sz w:val="22"/>
              </w:rPr>
              <w:t>根据</w:t>
            </w:r>
            <w:r>
              <w:rPr>
                <w:rFonts w:ascii="Times New Roman" w:eastAsia="宋体" w:hAnsi="宋体" w:cs="宋体" w:hint="eastAsia"/>
                <w:sz w:val="22"/>
              </w:rPr>
              <w:t>提供的拟派项目负责人资历、同类项目经验等综合给分。</w:t>
            </w:r>
          </w:p>
          <w:p w:rsidR="00717FFC" w:rsidRDefault="00717FFC">
            <w:pPr>
              <w:tabs>
                <w:tab w:val="left" w:pos="1620"/>
              </w:tabs>
              <w:spacing w:line="360" w:lineRule="exact"/>
              <w:ind w:left="-50"/>
              <w:rPr>
                <w:rFonts w:ascii="Times New Roman" w:eastAsia="宋体" w:hAnsi="宋体" w:cs="宋体"/>
                <w:sz w:val="22"/>
              </w:rPr>
            </w:pPr>
          </w:p>
          <w:p w:rsidR="00717FFC" w:rsidRDefault="009A1968">
            <w:pPr>
              <w:tabs>
                <w:tab w:val="left" w:pos="1620"/>
              </w:tabs>
              <w:spacing w:line="360" w:lineRule="exact"/>
              <w:ind w:left="-50"/>
              <w:rPr>
                <w:rFonts w:ascii="宋体" w:eastAsia="宋体" w:hAnsi="宋体" w:cs="宋体"/>
                <w:sz w:val="22"/>
              </w:rPr>
            </w:pPr>
            <w:r>
              <w:rPr>
                <w:rFonts w:ascii="Times New Roman" w:eastAsia="宋体" w:hAnsi="宋体" w:cs="宋体" w:hint="eastAsia"/>
                <w:sz w:val="22"/>
              </w:rPr>
              <w:t>2.</w:t>
            </w:r>
            <w:r>
              <w:rPr>
                <w:rFonts w:ascii="Times New Roman" w:eastAsia="宋体" w:hAnsi="宋体" w:cs="宋体" w:hint="eastAsia"/>
                <w:sz w:val="22"/>
              </w:rPr>
              <w:t>拟派项目组主要人员配置情况（</w:t>
            </w:r>
            <w:r>
              <w:rPr>
                <w:rFonts w:ascii="Times New Roman" w:eastAsia="宋体" w:hAnsi="宋体" w:cs="宋体" w:hint="eastAsia"/>
                <w:sz w:val="22"/>
              </w:rPr>
              <w:t>0</w:t>
            </w:r>
            <w:r>
              <w:rPr>
                <w:rFonts w:ascii="宋体" w:eastAsia="宋体" w:hAnsi="宋体" w:cs="宋体" w:hint="eastAsia"/>
                <w:sz w:val="22"/>
              </w:rPr>
              <w:t>-10</w:t>
            </w:r>
            <w:r>
              <w:rPr>
                <w:rFonts w:ascii="宋体" w:eastAsia="宋体" w:hAnsi="宋体" w:cs="宋体" w:hint="eastAsia"/>
                <w:sz w:val="22"/>
              </w:rPr>
              <w:t>分）：</w:t>
            </w:r>
          </w:p>
          <w:p w:rsidR="00717FFC" w:rsidRDefault="009A1968">
            <w:pPr>
              <w:tabs>
                <w:tab w:val="left" w:pos="1620"/>
              </w:tabs>
              <w:spacing w:line="360" w:lineRule="exact"/>
              <w:ind w:left="-50"/>
              <w:rPr>
                <w:rFonts w:ascii="Times New Roman" w:eastAsia="宋体" w:hAnsi="宋体" w:cs="宋体"/>
                <w:sz w:val="22"/>
              </w:rPr>
            </w:pPr>
            <w:r>
              <w:rPr>
                <w:rFonts w:ascii="Times New Roman" w:eastAsia="宋体" w:hAnsi="宋体" w:cs="宋体" w:hint="eastAsia"/>
                <w:sz w:val="22"/>
              </w:rPr>
              <w:t>根据</w:t>
            </w:r>
            <w:r>
              <w:rPr>
                <w:rFonts w:ascii="Times New Roman" w:eastAsia="宋体" w:hAnsi="宋体" w:cs="宋体" w:hint="eastAsia"/>
                <w:sz w:val="22"/>
              </w:rPr>
              <w:t>报价人</w:t>
            </w:r>
            <w:r>
              <w:rPr>
                <w:rFonts w:ascii="Times New Roman" w:eastAsia="宋体" w:hAnsi="宋体" w:cs="宋体" w:hint="eastAsia"/>
                <w:sz w:val="22"/>
              </w:rPr>
              <w:t>提供的拟派的项目组主要人员的年龄结构、资历、专业素质、社保缴纳情况；</w:t>
            </w:r>
            <w:r>
              <w:rPr>
                <w:rFonts w:ascii="Times New Roman" w:eastAsia="宋体" w:hAnsi="宋体" w:cs="宋体"/>
                <w:sz w:val="22"/>
              </w:rPr>
              <w:t xml:space="preserve"> </w:t>
            </w:r>
          </w:p>
          <w:p w:rsidR="00717FFC" w:rsidRDefault="009A1968">
            <w:pPr>
              <w:tabs>
                <w:tab w:val="left" w:pos="1620"/>
              </w:tabs>
              <w:spacing w:line="360" w:lineRule="exact"/>
              <w:ind w:left="-50"/>
              <w:rPr>
                <w:rFonts w:ascii="Times New Roman" w:eastAsia="宋体" w:hAnsi="宋体" w:cs="宋体"/>
                <w:sz w:val="22"/>
              </w:rPr>
            </w:pPr>
            <w:r>
              <w:rPr>
                <w:rFonts w:ascii="Times New Roman" w:eastAsia="宋体" w:hAnsi="宋体" w:cs="宋体" w:hint="eastAsia"/>
                <w:sz w:val="22"/>
              </w:rPr>
              <w:t>须提供拟派人员下列资料：</w:t>
            </w:r>
          </w:p>
          <w:p w:rsidR="00717FFC" w:rsidRDefault="009A1968">
            <w:pPr>
              <w:tabs>
                <w:tab w:val="left" w:pos="1620"/>
              </w:tabs>
              <w:spacing w:line="360" w:lineRule="exact"/>
              <w:ind w:left="-50"/>
              <w:rPr>
                <w:rFonts w:ascii="Times New Roman" w:eastAsia="宋体" w:hAnsi="宋体" w:cs="宋体"/>
                <w:sz w:val="22"/>
              </w:rPr>
            </w:pPr>
            <w:r>
              <w:rPr>
                <w:rFonts w:ascii="Times New Roman" w:eastAsia="宋体" w:hAnsi="宋体" w:cs="宋体" w:hint="eastAsia"/>
                <w:sz w:val="22"/>
              </w:rPr>
              <w:t>1</w:t>
            </w:r>
            <w:r>
              <w:rPr>
                <w:rFonts w:ascii="Times New Roman" w:eastAsia="宋体" w:hAnsi="宋体" w:cs="宋体" w:hint="eastAsia"/>
                <w:sz w:val="22"/>
              </w:rPr>
              <w:t>、专业资格、职称证书</w:t>
            </w:r>
            <w:r>
              <w:rPr>
                <w:rFonts w:ascii="宋体" w:eastAsia="宋体" w:hAnsi="宋体" w:cs="宋体" w:hint="eastAsia"/>
                <w:sz w:val="22"/>
              </w:rPr>
              <w:t>复印件</w:t>
            </w:r>
            <w:r>
              <w:rPr>
                <w:rFonts w:ascii="宋体" w:eastAsia="宋体" w:hAnsi="宋体" w:cs="宋体" w:hint="eastAsia"/>
                <w:sz w:val="22"/>
              </w:rPr>
              <w:t>,</w:t>
            </w:r>
            <w:r>
              <w:rPr>
                <w:rFonts w:ascii="宋体" w:eastAsia="宋体" w:hAnsi="宋体" w:cs="宋体" w:hint="eastAsia"/>
                <w:sz w:val="22"/>
              </w:rPr>
              <w:t>原件备查；</w:t>
            </w:r>
          </w:p>
          <w:p w:rsidR="00717FFC" w:rsidRDefault="009A1968">
            <w:pPr>
              <w:tabs>
                <w:tab w:val="left" w:pos="1620"/>
              </w:tabs>
              <w:spacing w:line="360" w:lineRule="exact"/>
              <w:ind w:left="-50"/>
              <w:rPr>
                <w:rFonts w:ascii="Times New Roman" w:eastAsia="宋体" w:hAnsi="宋体" w:cs="宋体"/>
                <w:szCs w:val="24"/>
              </w:rPr>
            </w:pPr>
            <w:r>
              <w:rPr>
                <w:rFonts w:ascii="Times New Roman" w:eastAsia="宋体" w:hAnsi="宋体" w:cs="宋体" w:hint="eastAsia"/>
                <w:sz w:val="22"/>
              </w:rPr>
              <w:t>2</w:t>
            </w:r>
            <w:r>
              <w:rPr>
                <w:rFonts w:ascii="Times New Roman" w:eastAsia="宋体" w:hAnsi="宋体" w:cs="宋体" w:hint="eastAsia"/>
                <w:sz w:val="22"/>
              </w:rPr>
              <w:t>、相关人员</w:t>
            </w:r>
            <w:r>
              <w:rPr>
                <w:rFonts w:ascii="Times New Roman" w:eastAsia="宋体" w:hAnsi="宋体" w:cs="宋体" w:hint="eastAsia"/>
                <w:szCs w:val="24"/>
              </w:rPr>
              <w:t>至</w:t>
            </w:r>
            <w:r>
              <w:rPr>
                <w:rFonts w:ascii="Times New Roman" w:eastAsia="宋体" w:hAnsi="宋体" w:cs="宋体" w:hint="eastAsia"/>
                <w:szCs w:val="24"/>
              </w:rPr>
              <w:t>递交报价文件</w:t>
            </w:r>
            <w:r>
              <w:rPr>
                <w:rFonts w:ascii="Times New Roman" w:eastAsia="宋体" w:hAnsi="宋体" w:cs="宋体" w:hint="eastAsia"/>
                <w:szCs w:val="24"/>
              </w:rPr>
              <w:t>日前六个月内任何一个月的社会保险参保证明原件；</w:t>
            </w:r>
          </w:p>
          <w:p w:rsidR="00717FFC" w:rsidRDefault="009A1968">
            <w:pPr>
              <w:tabs>
                <w:tab w:val="left" w:pos="1620"/>
              </w:tabs>
              <w:spacing w:line="360" w:lineRule="exact"/>
              <w:ind w:left="-50"/>
              <w:rPr>
                <w:rFonts w:ascii="宋体" w:eastAsia="宋体" w:hAnsi="宋体" w:cs="宋体"/>
                <w:sz w:val="22"/>
              </w:rPr>
            </w:pPr>
            <w:r>
              <w:rPr>
                <w:rFonts w:ascii="Times New Roman" w:eastAsia="宋体" w:hAnsi="宋体" w:cs="宋体" w:hint="eastAsia"/>
                <w:szCs w:val="24"/>
              </w:rPr>
              <w:t>以上材料无提供不得分。</w:t>
            </w:r>
          </w:p>
        </w:tc>
        <w:tc>
          <w:tcPr>
            <w:tcW w:w="1134" w:type="dxa"/>
            <w:vAlign w:val="center"/>
          </w:tcPr>
          <w:p w:rsidR="00717FFC" w:rsidRDefault="009A1968">
            <w:pPr>
              <w:tabs>
                <w:tab w:val="left" w:pos="1620"/>
              </w:tabs>
              <w:spacing w:line="360" w:lineRule="exact"/>
              <w:ind w:left="-50"/>
              <w:jc w:val="center"/>
              <w:rPr>
                <w:rFonts w:ascii="宋体" w:eastAsia="宋体" w:hAnsi="宋体" w:cs="宋体"/>
                <w:sz w:val="22"/>
              </w:rPr>
            </w:pPr>
            <w:r>
              <w:rPr>
                <w:rFonts w:ascii="宋体" w:eastAsia="宋体" w:hAnsi="宋体" w:cs="宋体"/>
                <w:sz w:val="22"/>
              </w:rPr>
              <w:lastRenderedPageBreak/>
              <w:t>15</w:t>
            </w:r>
          </w:p>
        </w:tc>
      </w:tr>
      <w:tr w:rsidR="00717FFC">
        <w:trPr>
          <w:trHeight w:val="554"/>
          <w:jc w:val="center"/>
        </w:trPr>
        <w:tc>
          <w:tcPr>
            <w:tcW w:w="438" w:type="dxa"/>
            <w:vAlign w:val="center"/>
          </w:tcPr>
          <w:p w:rsidR="00717FFC" w:rsidRDefault="00717FFC">
            <w:pPr>
              <w:numPr>
                <w:ilvl w:val="0"/>
                <w:numId w:val="1"/>
              </w:numPr>
              <w:tabs>
                <w:tab w:val="left" w:pos="1620"/>
              </w:tabs>
              <w:spacing w:line="360" w:lineRule="exact"/>
              <w:jc w:val="center"/>
              <w:rPr>
                <w:rFonts w:ascii="宋体" w:eastAsia="宋体" w:hAnsi="宋体" w:cs="宋体"/>
                <w:sz w:val="22"/>
              </w:rPr>
            </w:pPr>
          </w:p>
        </w:tc>
        <w:tc>
          <w:tcPr>
            <w:tcW w:w="2109" w:type="dxa"/>
            <w:vAlign w:val="center"/>
          </w:tcPr>
          <w:p w:rsidR="00717FFC" w:rsidRDefault="009A1968">
            <w:pPr>
              <w:tabs>
                <w:tab w:val="left" w:pos="1620"/>
              </w:tabs>
              <w:spacing w:line="360" w:lineRule="exact"/>
              <w:ind w:left="-50"/>
              <w:rPr>
                <w:rFonts w:ascii="宋体" w:eastAsia="宋体" w:hAnsi="宋体" w:cs="宋体"/>
                <w:b/>
                <w:sz w:val="22"/>
              </w:rPr>
            </w:pPr>
            <w:r>
              <w:rPr>
                <w:rFonts w:ascii="宋体" w:eastAsia="宋体" w:hAnsi="宋体" w:cs="宋体"/>
                <w:b/>
                <w:sz w:val="22"/>
              </w:rPr>
              <w:t>方案</w:t>
            </w:r>
            <w:r>
              <w:rPr>
                <w:rFonts w:ascii="宋体" w:eastAsia="宋体" w:hAnsi="宋体" w:cs="宋体" w:hint="eastAsia"/>
                <w:b/>
                <w:sz w:val="22"/>
              </w:rPr>
              <w:t>设计</w:t>
            </w:r>
          </w:p>
        </w:tc>
        <w:tc>
          <w:tcPr>
            <w:tcW w:w="6095" w:type="dxa"/>
            <w:vAlign w:val="center"/>
          </w:tcPr>
          <w:p w:rsidR="00717FFC" w:rsidRDefault="009A1968">
            <w:pPr>
              <w:tabs>
                <w:tab w:val="left" w:pos="1620"/>
              </w:tabs>
              <w:spacing w:line="360" w:lineRule="exact"/>
              <w:ind w:left="-50"/>
              <w:rPr>
                <w:rFonts w:ascii="宋体" w:eastAsia="宋体" w:hAnsi="宋体" w:cs="宋体"/>
                <w:b/>
                <w:sz w:val="22"/>
              </w:rPr>
            </w:pPr>
            <w:r>
              <w:rPr>
                <w:rFonts w:ascii="宋体" w:eastAsia="宋体" w:hAnsi="宋体" w:cs="宋体" w:hint="eastAsia"/>
                <w:sz w:val="22"/>
              </w:rPr>
              <w:t>报价人结合纸质方案现场阐述</w:t>
            </w:r>
            <w:r>
              <w:rPr>
                <w:rFonts w:ascii="宋体" w:eastAsia="宋体" w:hAnsi="宋体" w:cs="宋体" w:hint="eastAsia"/>
                <w:sz w:val="22"/>
              </w:rPr>
              <w:t>对本</w:t>
            </w:r>
            <w:r>
              <w:rPr>
                <w:rFonts w:ascii="宋体" w:eastAsia="宋体" w:hAnsi="宋体" w:cs="宋体"/>
                <w:sz w:val="22"/>
              </w:rPr>
              <w:t>项目需求的分析理解</w:t>
            </w:r>
            <w:r>
              <w:rPr>
                <w:rFonts w:ascii="宋体" w:eastAsia="宋体" w:hAnsi="宋体" w:cs="宋体" w:hint="eastAsia"/>
                <w:sz w:val="22"/>
              </w:rPr>
              <w:t>；要求</w:t>
            </w:r>
            <w:r>
              <w:rPr>
                <w:rFonts w:ascii="宋体" w:eastAsia="宋体" w:hAnsi="宋体" w:cs="宋体" w:hint="eastAsia"/>
                <w:sz w:val="22"/>
              </w:rPr>
              <w:t>方案的设计切合</w:t>
            </w:r>
            <w:r>
              <w:rPr>
                <w:rFonts w:ascii="宋体" w:eastAsia="宋体" w:hAnsi="宋体" w:cs="宋体"/>
                <w:sz w:val="22"/>
              </w:rPr>
              <w:t>项目实际，且具有创新性</w:t>
            </w:r>
            <w:r>
              <w:rPr>
                <w:rFonts w:ascii="宋体" w:eastAsia="宋体" w:hAnsi="宋体" w:cs="宋体" w:hint="eastAsia"/>
                <w:sz w:val="22"/>
              </w:rPr>
              <w:t>。</w:t>
            </w:r>
          </w:p>
        </w:tc>
        <w:tc>
          <w:tcPr>
            <w:tcW w:w="1134" w:type="dxa"/>
            <w:vAlign w:val="center"/>
          </w:tcPr>
          <w:p w:rsidR="00717FFC" w:rsidRDefault="009A1968">
            <w:pPr>
              <w:tabs>
                <w:tab w:val="left" w:pos="1620"/>
              </w:tabs>
              <w:spacing w:line="360" w:lineRule="exact"/>
              <w:ind w:left="-50"/>
              <w:jc w:val="center"/>
              <w:rPr>
                <w:rFonts w:ascii="宋体" w:eastAsia="宋体" w:hAnsi="宋体" w:cs="宋体"/>
                <w:sz w:val="22"/>
              </w:rPr>
            </w:pPr>
            <w:r>
              <w:rPr>
                <w:rFonts w:ascii="宋体" w:eastAsia="宋体" w:hAnsi="宋体" w:cs="宋体"/>
                <w:sz w:val="22"/>
              </w:rPr>
              <w:t>40</w:t>
            </w:r>
          </w:p>
        </w:tc>
      </w:tr>
      <w:tr w:rsidR="00717FFC">
        <w:trPr>
          <w:trHeight w:val="554"/>
          <w:jc w:val="center"/>
        </w:trPr>
        <w:tc>
          <w:tcPr>
            <w:tcW w:w="438" w:type="dxa"/>
            <w:vAlign w:val="center"/>
          </w:tcPr>
          <w:p w:rsidR="00717FFC" w:rsidRDefault="00717FFC">
            <w:pPr>
              <w:numPr>
                <w:ilvl w:val="0"/>
                <w:numId w:val="1"/>
              </w:numPr>
              <w:tabs>
                <w:tab w:val="left" w:pos="1620"/>
              </w:tabs>
              <w:spacing w:line="360" w:lineRule="exact"/>
              <w:jc w:val="center"/>
              <w:rPr>
                <w:rFonts w:ascii="宋体" w:eastAsia="宋体" w:hAnsi="宋体" w:cs="宋体"/>
                <w:sz w:val="22"/>
              </w:rPr>
            </w:pPr>
          </w:p>
        </w:tc>
        <w:tc>
          <w:tcPr>
            <w:tcW w:w="2109" w:type="dxa"/>
            <w:vAlign w:val="center"/>
          </w:tcPr>
          <w:p w:rsidR="00717FFC" w:rsidRDefault="009A1968">
            <w:pPr>
              <w:ind w:left="-50"/>
              <w:rPr>
                <w:rFonts w:ascii="宋体" w:eastAsia="宋体" w:hAnsi="宋体" w:cs="Arial"/>
                <w:b/>
                <w:szCs w:val="21"/>
              </w:rPr>
            </w:pPr>
            <w:r>
              <w:rPr>
                <w:rFonts w:ascii="宋体" w:eastAsia="宋体" w:hAnsi="宋体" w:cs="Arial" w:hint="eastAsia"/>
                <w:b/>
                <w:szCs w:val="21"/>
              </w:rPr>
              <w:t>商务</w:t>
            </w:r>
            <w:r>
              <w:rPr>
                <w:rFonts w:ascii="宋体" w:eastAsia="宋体" w:hAnsi="宋体" w:cs="Arial"/>
                <w:b/>
                <w:szCs w:val="21"/>
              </w:rPr>
              <w:t>报价</w:t>
            </w:r>
            <w:r>
              <w:rPr>
                <w:rFonts w:ascii="宋体" w:eastAsia="宋体" w:hAnsi="宋体" w:cs="Arial" w:hint="eastAsia"/>
                <w:b/>
                <w:szCs w:val="21"/>
              </w:rPr>
              <w:t>（最终报价）</w:t>
            </w:r>
          </w:p>
        </w:tc>
        <w:tc>
          <w:tcPr>
            <w:tcW w:w="6095" w:type="dxa"/>
            <w:vAlign w:val="center"/>
          </w:tcPr>
          <w:p w:rsidR="00717FFC" w:rsidRDefault="009A1968">
            <w:pPr>
              <w:pStyle w:val="2"/>
              <w:ind w:leftChars="0" w:left="0" w:firstLineChars="0" w:firstLine="0"/>
            </w:pPr>
            <w:r>
              <w:rPr>
                <w:rFonts w:hint="eastAsia"/>
              </w:rPr>
              <w:t>1</w:t>
            </w:r>
            <w:r>
              <w:rPr>
                <w:rFonts w:hint="eastAsia"/>
              </w:rPr>
              <w:t>、</w:t>
            </w:r>
            <w:r>
              <w:t>满足谈判文件要求</w:t>
            </w:r>
            <w:r>
              <w:rPr>
                <w:rFonts w:hint="eastAsia"/>
              </w:rPr>
              <w:t>的</w:t>
            </w:r>
            <w:r>
              <w:t>最低报价为</w:t>
            </w:r>
            <w:r>
              <w:rPr>
                <w:rFonts w:hint="eastAsia"/>
              </w:rPr>
              <w:t>基准价</w:t>
            </w:r>
            <w:r>
              <w:t>；</w:t>
            </w:r>
          </w:p>
          <w:p w:rsidR="00717FFC" w:rsidRDefault="009A1968">
            <w:pPr>
              <w:pStyle w:val="2"/>
              <w:ind w:leftChars="0" w:left="0" w:firstLineChars="0" w:firstLine="0"/>
            </w:pPr>
            <w:r>
              <w:t>2</w:t>
            </w:r>
            <w:r>
              <w:rPr>
                <w:rFonts w:hint="eastAsia"/>
              </w:rPr>
              <w:t>、有效</w:t>
            </w:r>
            <w:r>
              <w:t>报价在</w:t>
            </w:r>
            <w:r>
              <w:rPr>
                <w:rFonts w:hint="eastAsia"/>
              </w:rPr>
              <w:t>185</w:t>
            </w:r>
            <w:r>
              <w:rPr>
                <w:rFonts w:hint="eastAsia"/>
              </w:rPr>
              <w:t>万元</w:t>
            </w:r>
            <w:r>
              <w:t>以内</w:t>
            </w:r>
            <w:r>
              <w:rPr>
                <w:rFonts w:hint="eastAsia"/>
              </w:rPr>
              <w:t>；</w:t>
            </w:r>
          </w:p>
          <w:p w:rsidR="00717FFC" w:rsidRDefault="009A1968">
            <w:pPr>
              <w:pStyle w:val="2"/>
              <w:ind w:leftChars="0" w:left="0" w:firstLineChars="0" w:firstLine="0"/>
            </w:pPr>
            <w:r>
              <w:t>3</w:t>
            </w:r>
            <w:r>
              <w:rPr>
                <w:rFonts w:hint="eastAsia"/>
              </w:rPr>
              <w:t>、商务分</w:t>
            </w:r>
            <w:r>
              <w:t>得分</w:t>
            </w:r>
            <w:r>
              <w:t>=</w:t>
            </w:r>
            <w:r>
              <w:t>（</w:t>
            </w:r>
            <w:r>
              <w:rPr>
                <w:rFonts w:hint="eastAsia"/>
              </w:rPr>
              <w:t>基准价</w:t>
            </w:r>
            <w:r>
              <w:rPr>
                <w:rFonts w:hint="eastAsia"/>
              </w:rPr>
              <w:t>/</w:t>
            </w:r>
            <w:r>
              <w:rPr>
                <w:rFonts w:hint="eastAsia"/>
              </w:rPr>
              <w:t>有效</w:t>
            </w:r>
            <w:r>
              <w:t>报价人报价）</w:t>
            </w:r>
            <w:r>
              <w:rPr>
                <w:rFonts w:hint="eastAsia"/>
              </w:rPr>
              <w:t>X30</w:t>
            </w:r>
            <w:r>
              <w:t>%X100</w:t>
            </w:r>
            <w:r>
              <w:rPr>
                <w:rFonts w:hint="eastAsia"/>
              </w:rPr>
              <w:t>（四舍五入</w:t>
            </w:r>
            <w:r>
              <w:t>保留小数</w:t>
            </w:r>
            <w:r>
              <w:rPr>
                <w:rFonts w:hint="eastAsia"/>
              </w:rPr>
              <w:t>2</w:t>
            </w:r>
            <w:r>
              <w:rPr>
                <w:rFonts w:hint="eastAsia"/>
              </w:rPr>
              <w:t>位</w:t>
            </w:r>
            <w:r>
              <w:t>）</w:t>
            </w:r>
            <w:r>
              <w:rPr>
                <w:rFonts w:hint="eastAsia"/>
              </w:rPr>
              <w:t>。</w:t>
            </w:r>
          </w:p>
          <w:p w:rsidR="00717FFC" w:rsidRDefault="00717FFC">
            <w:pPr>
              <w:pStyle w:val="2"/>
              <w:ind w:leftChars="0" w:left="0" w:firstLineChars="0" w:firstLine="0"/>
            </w:pPr>
          </w:p>
        </w:tc>
        <w:tc>
          <w:tcPr>
            <w:tcW w:w="1134" w:type="dxa"/>
            <w:vAlign w:val="center"/>
          </w:tcPr>
          <w:p w:rsidR="00717FFC" w:rsidRDefault="009A1968">
            <w:pPr>
              <w:tabs>
                <w:tab w:val="left" w:pos="1620"/>
              </w:tabs>
              <w:spacing w:line="360" w:lineRule="exact"/>
              <w:ind w:left="-50"/>
              <w:jc w:val="center"/>
              <w:rPr>
                <w:rFonts w:ascii="宋体" w:eastAsia="宋体" w:hAnsi="宋体" w:cs="宋体"/>
                <w:sz w:val="22"/>
              </w:rPr>
            </w:pPr>
            <w:r>
              <w:rPr>
                <w:rFonts w:ascii="宋体" w:eastAsia="宋体" w:hAnsi="宋体" w:cs="宋体"/>
                <w:sz w:val="22"/>
              </w:rPr>
              <w:t>30</w:t>
            </w:r>
          </w:p>
        </w:tc>
      </w:tr>
    </w:tbl>
    <w:p w:rsidR="00717FFC" w:rsidRDefault="00717FFC">
      <w:pPr>
        <w:pStyle w:val="2"/>
        <w:ind w:left="420"/>
        <w:rPr>
          <w:lang w:bidi="ar"/>
        </w:rPr>
      </w:pPr>
    </w:p>
    <w:p w:rsidR="00717FFC" w:rsidRDefault="00717FFC">
      <w:pPr>
        <w:pStyle w:val="2"/>
        <w:ind w:left="420"/>
        <w:rPr>
          <w:lang w:bidi="ar"/>
        </w:rPr>
      </w:pPr>
    </w:p>
    <w:p w:rsidR="00717FFC" w:rsidRDefault="00717FFC">
      <w:pPr>
        <w:pStyle w:val="2"/>
        <w:ind w:leftChars="95" w:left="199"/>
        <w:rPr>
          <w:lang w:bidi="ar"/>
        </w:rPr>
      </w:pPr>
    </w:p>
    <w:p w:rsidR="00717FFC" w:rsidRDefault="00717FFC">
      <w:pPr>
        <w:pStyle w:val="2"/>
        <w:ind w:left="420"/>
        <w:rPr>
          <w:lang w:bidi="ar"/>
        </w:rPr>
      </w:pPr>
    </w:p>
    <w:p w:rsidR="00717FFC" w:rsidRDefault="009A1968">
      <w:pPr>
        <w:spacing w:before="100" w:beforeAutospacing="1" w:after="100" w:afterAutospacing="1" w:line="440" w:lineRule="exact"/>
        <w:ind w:left="-6"/>
        <w:jc w:val="center"/>
        <w:outlineLvl w:val="0"/>
        <w:rPr>
          <w:rFonts w:ascii="仿宋_GB2312" w:eastAsia="仿宋_GB2312" w:hAnsi="仿宋_GB2312" w:cs="仿宋_GB2312"/>
          <w:b/>
          <w:bCs/>
          <w:sz w:val="44"/>
          <w:szCs w:val="44"/>
        </w:rPr>
      </w:pPr>
      <w:r>
        <w:rPr>
          <w:rFonts w:ascii="仿宋_GB2312" w:eastAsia="仿宋_GB2312" w:hAnsi="仿宋_GB2312" w:cs="仿宋_GB2312" w:hint="eastAsia"/>
          <w:b/>
          <w:bCs/>
          <w:color w:val="000000"/>
          <w:kern w:val="0"/>
          <w:sz w:val="44"/>
          <w:szCs w:val="44"/>
          <w:lang w:bidi="ar"/>
        </w:rPr>
        <w:t>第</w:t>
      </w:r>
      <w:r>
        <w:rPr>
          <w:rFonts w:ascii="仿宋_GB2312" w:eastAsia="仿宋_GB2312" w:hAnsi="仿宋_GB2312" w:cs="仿宋_GB2312" w:hint="eastAsia"/>
          <w:b/>
          <w:bCs/>
          <w:sz w:val="44"/>
          <w:szCs w:val="44"/>
        </w:rPr>
        <w:t>七部分</w:t>
      </w:r>
      <w:r>
        <w:rPr>
          <w:rFonts w:ascii="仿宋_GB2312" w:eastAsia="仿宋_GB2312" w:hAnsi="仿宋_GB2312" w:cs="仿宋_GB2312" w:hint="eastAsia"/>
          <w:b/>
          <w:bCs/>
          <w:sz w:val="44"/>
          <w:szCs w:val="44"/>
        </w:rPr>
        <w:t xml:space="preserve"> </w:t>
      </w:r>
      <w:r>
        <w:rPr>
          <w:rFonts w:ascii="仿宋_GB2312" w:eastAsia="仿宋_GB2312" w:hAnsi="仿宋_GB2312" w:cs="仿宋_GB2312" w:hint="eastAsia"/>
          <w:b/>
          <w:bCs/>
          <w:sz w:val="44"/>
          <w:szCs w:val="44"/>
        </w:rPr>
        <w:t>授予合同</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17FFC" w:rsidRDefault="009A196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谈判小组确认后在发布公告的信息平台上公示，各报价人对谈判结果如有异议，可在规定时间内以书面形式向会展中心进行署名投诉或提出质疑，但需对投诉或质疑内容的真实性承担法律责任。公示期结束后，会展中心将根据谈判结果确定项目主场搭建公司。</w:t>
      </w:r>
    </w:p>
    <w:p w:rsidR="00717FFC" w:rsidRDefault="009A1968">
      <w:pPr>
        <w:spacing w:line="560" w:lineRule="exact"/>
        <w:ind w:firstLineChars="200" w:firstLine="640"/>
        <w:rPr>
          <w:rFonts w:ascii="仿宋_GB2312" w:eastAsia="仿宋_GB2312" w:hAnsi="仿宋_GB2312" w:cs="仿宋_GB2312"/>
          <w:b/>
          <w:spacing w:val="6"/>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、主场搭建公司</w:t>
      </w:r>
      <w:r>
        <w:rPr>
          <w:rFonts w:ascii="仿宋_GB2312" w:eastAsia="仿宋_GB2312" w:hAnsi="仿宋_GB2312" w:cs="仿宋_GB2312" w:hint="eastAsia"/>
          <w:bCs/>
          <w:sz w:val="32"/>
          <w:szCs w:val="32"/>
        </w:rPr>
        <w:t>确定后，与会展中心</w:t>
      </w:r>
      <w:r>
        <w:rPr>
          <w:rFonts w:ascii="仿宋_GB2312" w:eastAsia="仿宋_GB2312" w:hAnsi="仿宋_GB2312" w:cs="仿宋_GB2312" w:hint="eastAsia"/>
          <w:sz w:val="32"/>
          <w:szCs w:val="32"/>
        </w:rPr>
        <w:t>签订合同。</w:t>
      </w:r>
    </w:p>
    <w:p w:rsidR="00717FFC" w:rsidRDefault="009A1968">
      <w:pPr>
        <w:spacing w:line="56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、合同签订后，主场搭建公司在</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个工作日内向会展中心提交履约保证金，</w:t>
      </w:r>
      <w:r>
        <w:rPr>
          <w:rFonts w:ascii="仿宋_GB2312" w:eastAsia="仿宋_GB2312" w:hAnsi="仿宋_GB2312" w:cs="仿宋_GB2312" w:hint="eastAsia"/>
          <w:spacing w:val="6"/>
          <w:sz w:val="32"/>
          <w:szCs w:val="32"/>
        </w:rPr>
        <w:t>履约保证金用于补偿会展中心因</w:t>
      </w:r>
      <w:r>
        <w:rPr>
          <w:rFonts w:ascii="仿宋_GB2312" w:eastAsia="仿宋_GB2312" w:hAnsi="仿宋_GB2312" w:cs="仿宋_GB2312" w:hint="eastAsia"/>
          <w:bCs/>
          <w:sz w:val="32"/>
          <w:szCs w:val="32"/>
        </w:rPr>
        <w:t>主场搭建公司</w:t>
      </w:r>
      <w:r>
        <w:rPr>
          <w:rFonts w:ascii="仿宋_GB2312" w:eastAsia="仿宋_GB2312" w:hAnsi="仿宋_GB2312" w:cs="仿宋_GB2312" w:hint="eastAsia"/>
          <w:spacing w:val="6"/>
          <w:sz w:val="32"/>
          <w:szCs w:val="32"/>
        </w:rPr>
        <w:t>不能完成其合同义务而蒙受的损失。</w:t>
      </w:r>
      <w:r>
        <w:rPr>
          <w:rFonts w:ascii="仿宋_GB2312" w:eastAsia="仿宋_GB2312" w:hAnsi="仿宋_GB2312" w:cs="仿宋_GB2312" w:hint="eastAsia"/>
          <w:spacing w:val="6"/>
          <w:sz w:val="32"/>
          <w:szCs w:val="32"/>
        </w:rPr>
        <w:t xml:space="preserve"> </w:t>
      </w:r>
      <w:r>
        <w:rPr>
          <w:rFonts w:ascii="仿宋_GB2312" w:eastAsia="仿宋_GB2312" w:hAnsi="仿宋_GB2312" w:cs="仿宋_GB2312" w:hint="eastAsia"/>
          <w:spacing w:val="6"/>
          <w:sz w:val="32"/>
          <w:szCs w:val="32"/>
        </w:rPr>
        <w:t>履约保证金自合同签定生效之日起至完成整个项目并通过最终验收之</w:t>
      </w:r>
      <w:r>
        <w:rPr>
          <w:rFonts w:ascii="仿宋_GB2312" w:eastAsia="仿宋_GB2312" w:hAnsi="仿宋_GB2312" w:cs="仿宋_GB2312" w:hint="eastAsia"/>
          <w:spacing w:val="6"/>
          <w:sz w:val="32"/>
          <w:szCs w:val="32"/>
        </w:rPr>
        <w:lastRenderedPageBreak/>
        <w:t>日止有效。有效期满后一个月内，</w:t>
      </w:r>
      <w:r>
        <w:rPr>
          <w:rFonts w:ascii="仿宋_GB2312" w:eastAsia="仿宋_GB2312" w:hAnsi="仿宋_GB2312" w:cs="仿宋_GB2312" w:hint="eastAsia"/>
          <w:spacing w:val="6"/>
          <w:sz w:val="32"/>
          <w:szCs w:val="32"/>
        </w:rPr>
        <w:t>会展中心应将履约保证金无息退还给</w:t>
      </w:r>
      <w:r>
        <w:rPr>
          <w:rFonts w:ascii="仿宋_GB2312" w:eastAsia="仿宋_GB2312" w:hAnsi="仿宋_GB2312" w:cs="仿宋_GB2312" w:hint="eastAsia"/>
          <w:bCs/>
          <w:sz w:val="32"/>
          <w:szCs w:val="32"/>
        </w:rPr>
        <w:t>主场搭建公司</w:t>
      </w:r>
      <w:r>
        <w:rPr>
          <w:rFonts w:ascii="仿宋_GB2312" w:eastAsia="仿宋_GB2312" w:hAnsi="仿宋_GB2312" w:cs="仿宋_GB2312" w:hint="eastAsia"/>
          <w:spacing w:val="6"/>
          <w:sz w:val="32"/>
          <w:szCs w:val="32"/>
        </w:rPr>
        <w:t>。</w:t>
      </w:r>
    </w:p>
    <w:p w:rsidR="00717FFC" w:rsidRDefault="00717FFC">
      <w:pPr>
        <w:tabs>
          <w:tab w:val="left" w:pos="540"/>
        </w:tabs>
        <w:spacing w:line="440" w:lineRule="exact"/>
        <w:ind w:left="580" w:hangingChars="250" w:hanging="580"/>
        <w:rPr>
          <w:rFonts w:ascii="宋体" w:hAnsi="宋体" w:cs="宋体"/>
          <w:spacing w:val="6"/>
          <w:sz w:val="22"/>
        </w:rPr>
      </w:pPr>
    </w:p>
    <w:p w:rsidR="00717FFC" w:rsidRDefault="009A1968">
      <w:pPr>
        <w:pStyle w:val="1"/>
        <w:rPr>
          <w:rFonts w:ascii="仿宋_GB2312" w:eastAsia="仿宋_GB2312" w:hAnsi="仿宋_GB2312" w:cs="仿宋_GB2312"/>
          <w:sz w:val="44"/>
          <w:szCs w:val="44"/>
        </w:rPr>
      </w:pPr>
      <w:r>
        <w:rPr>
          <w:rFonts w:ascii="宋体" w:eastAsia="宋体" w:hAnsi="宋体" w:cs="宋体" w:hint="eastAsia"/>
          <w:b w:val="0"/>
          <w:sz w:val="22"/>
        </w:rPr>
        <w:br w:type="page"/>
      </w:r>
      <w:bookmarkStart w:id="17" w:name="_Toc245722284"/>
      <w:bookmarkStart w:id="18" w:name="_Toc246261268"/>
      <w:bookmarkStart w:id="19" w:name="_Toc245191317"/>
      <w:bookmarkStart w:id="20" w:name="_Toc249758715"/>
      <w:bookmarkStart w:id="21" w:name="_Toc239145357"/>
      <w:bookmarkStart w:id="22" w:name="_Toc221356954"/>
      <w:bookmarkStart w:id="23" w:name="_Toc223716001"/>
      <w:bookmarkStart w:id="24" w:name="_Toc221356890"/>
      <w:bookmarkStart w:id="25" w:name="_Toc262105506"/>
      <w:bookmarkStart w:id="26" w:name="_Toc221423622"/>
      <w:bookmarkStart w:id="27" w:name="_Toc222114882"/>
      <w:bookmarkStart w:id="28" w:name="_Toc262049421"/>
      <w:bookmarkStart w:id="29" w:name="_Toc221374629"/>
      <w:bookmarkStart w:id="30" w:name="_Toc448846624"/>
      <w:bookmarkStart w:id="31" w:name="_Toc249758867"/>
      <w:bookmarkStart w:id="32" w:name="_Toc241404205"/>
      <w:r>
        <w:rPr>
          <w:rFonts w:ascii="仿宋_GB2312" w:eastAsia="仿宋_GB2312" w:hAnsi="仿宋_GB2312" w:cs="仿宋_GB2312" w:hint="eastAsia"/>
          <w:sz w:val="44"/>
          <w:szCs w:val="44"/>
        </w:rPr>
        <w:lastRenderedPageBreak/>
        <w:t>第八部分</w:t>
      </w:r>
      <w:r>
        <w:rPr>
          <w:rFonts w:ascii="仿宋_GB2312" w:eastAsia="仿宋_GB2312" w:hAnsi="仿宋_GB2312" w:cs="仿宋_GB2312" w:hint="eastAsia"/>
          <w:sz w:val="44"/>
          <w:szCs w:val="44"/>
        </w:rPr>
        <w:t xml:space="preserve">   </w:t>
      </w:r>
      <w:r>
        <w:rPr>
          <w:rFonts w:ascii="仿宋_GB2312" w:eastAsia="仿宋_GB2312" w:hAnsi="仿宋_GB2312" w:cs="仿宋_GB2312" w:hint="eastAsia"/>
          <w:sz w:val="44"/>
          <w:szCs w:val="44"/>
        </w:rPr>
        <w:t>合同主要条款</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17FFC" w:rsidRDefault="00717FFC">
      <w:pPr>
        <w:jc w:val="center"/>
        <w:rPr>
          <w:rFonts w:ascii="宋体" w:hAnsi="宋体" w:cs="宋体"/>
          <w:sz w:val="28"/>
        </w:rPr>
      </w:pPr>
    </w:p>
    <w:p w:rsidR="00717FFC" w:rsidRDefault="009A1968">
      <w:pPr>
        <w:pStyle w:val="a4"/>
        <w:snapToGrid w:val="0"/>
        <w:spacing w:line="440" w:lineRule="exact"/>
        <w:ind w:leftChars="50" w:left="105" w:firstLineChars="200" w:firstLine="440"/>
        <w:rPr>
          <w:rFonts w:hAnsi="宋体" w:cs="宋体"/>
          <w:sz w:val="22"/>
          <w:szCs w:val="22"/>
        </w:rPr>
      </w:pPr>
      <w:r>
        <w:rPr>
          <w:rFonts w:hAnsi="宋体" w:cs="宋体" w:hint="eastAsia"/>
          <w:sz w:val="22"/>
          <w:szCs w:val="22"/>
        </w:rPr>
        <w:t>说明：如甲、乙双方同意，合同格式也可以按照其他形式。但合同条款的基本内容应与合同主要条款要求的内容相一致。</w:t>
      </w:r>
    </w:p>
    <w:p w:rsidR="00717FFC" w:rsidRDefault="00717FFC">
      <w:pPr>
        <w:pStyle w:val="a4"/>
        <w:snapToGrid w:val="0"/>
        <w:spacing w:line="440" w:lineRule="exact"/>
        <w:ind w:leftChars="50" w:left="105" w:firstLineChars="200" w:firstLine="440"/>
        <w:rPr>
          <w:rFonts w:hAnsi="宋体" w:cs="宋体"/>
          <w:sz w:val="22"/>
          <w:szCs w:val="22"/>
        </w:rPr>
      </w:pPr>
    </w:p>
    <w:p w:rsidR="00717FFC" w:rsidRDefault="009A1968">
      <w:pPr>
        <w:spacing w:line="360" w:lineRule="auto"/>
        <w:rPr>
          <w:rFonts w:ascii="宋体" w:hAnsi="宋体" w:cs="宋体"/>
          <w:sz w:val="22"/>
        </w:rPr>
      </w:pPr>
      <w:r>
        <w:rPr>
          <w:rFonts w:ascii="宋体" w:hAnsi="宋体" w:cs="宋体" w:hint="eastAsia"/>
          <w:sz w:val="22"/>
        </w:rPr>
        <w:t>合同编号：</w:t>
      </w:r>
    </w:p>
    <w:p w:rsidR="00717FFC" w:rsidRDefault="009A1968">
      <w:pPr>
        <w:spacing w:line="360" w:lineRule="auto"/>
        <w:rPr>
          <w:rFonts w:ascii="宋体" w:hAnsi="宋体" w:cs="宋体"/>
          <w:sz w:val="22"/>
        </w:rPr>
      </w:pPr>
      <w:r>
        <w:rPr>
          <w:rFonts w:ascii="宋体" w:hAnsi="宋体" w:cs="宋体" w:hint="eastAsia"/>
          <w:sz w:val="22"/>
        </w:rPr>
        <w:t>甲</w:t>
      </w:r>
      <w:r>
        <w:rPr>
          <w:rFonts w:ascii="宋体" w:hAnsi="宋体" w:cs="宋体" w:hint="eastAsia"/>
          <w:sz w:val="22"/>
        </w:rPr>
        <w:t xml:space="preserve">  </w:t>
      </w:r>
      <w:r>
        <w:rPr>
          <w:rFonts w:ascii="宋体" w:hAnsi="宋体" w:cs="宋体" w:hint="eastAsia"/>
          <w:sz w:val="22"/>
        </w:rPr>
        <w:t>方：温州国际会议展览中心有限公司</w:t>
      </w:r>
    </w:p>
    <w:p w:rsidR="00717FFC" w:rsidRDefault="009A1968">
      <w:pPr>
        <w:spacing w:line="360" w:lineRule="auto"/>
        <w:rPr>
          <w:rFonts w:ascii="宋体" w:hAnsi="宋体" w:cs="宋体"/>
          <w:sz w:val="22"/>
        </w:rPr>
      </w:pPr>
      <w:r>
        <w:rPr>
          <w:rFonts w:ascii="宋体" w:hAnsi="宋体" w:cs="宋体" w:hint="eastAsia"/>
          <w:sz w:val="22"/>
        </w:rPr>
        <w:t>乙</w:t>
      </w:r>
      <w:r>
        <w:rPr>
          <w:rFonts w:ascii="宋体" w:hAnsi="宋体" w:cs="宋体" w:hint="eastAsia"/>
          <w:sz w:val="22"/>
        </w:rPr>
        <w:t xml:space="preserve">  </w:t>
      </w:r>
      <w:r>
        <w:rPr>
          <w:rFonts w:ascii="宋体" w:hAnsi="宋体" w:cs="宋体" w:hint="eastAsia"/>
          <w:sz w:val="22"/>
        </w:rPr>
        <w:t>方：</w:t>
      </w:r>
      <w:r>
        <w:rPr>
          <w:rFonts w:ascii="宋体" w:hAnsi="宋体" w:cs="宋体" w:hint="eastAsia"/>
          <w:sz w:val="22"/>
        </w:rPr>
        <w:t xml:space="preserve">               </w:t>
      </w:r>
    </w:p>
    <w:p w:rsidR="00717FFC" w:rsidRDefault="009A1968">
      <w:pPr>
        <w:widowControl/>
        <w:spacing w:line="360" w:lineRule="auto"/>
        <w:ind w:firstLineChars="200" w:firstLine="440"/>
        <w:rPr>
          <w:rFonts w:ascii="宋体" w:hAnsi="宋体" w:cs="宋体"/>
          <w:kern w:val="0"/>
          <w:sz w:val="22"/>
        </w:rPr>
      </w:pPr>
      <w:r>
        <w:rPr>
          <w:rFonts w:ascii="宋体" w:hAnsi="宋体" w:cs="宋体" w:hint="eastAsia"/>
          <w:sz w:val="22"/>
        </w:rPr>
        <w:t>根据甲方组织的</w:t>
      </w:r>
      <w:r>
        <w:rPr>
          <w:rFonts w:asciiTheme="majorEastAsia" w:eastAsiaTheme="majorEastAsia" w:hAnsiTheme="majorEastAsia" w:cstheme="majorEastAsia" w:hint="eastAsia"/>
          <w:bCs/>
          <w:color w:val="333333"/>
          <w:sz w:val="22"/>
          <w:shd w:val="clear" w:color="auto" w:fill="FFFFFF"/>
        </w:rPr>
        <w:t>2020</w:t>
      </w:r>
      <w:r>
        <w:rPr>
          <w:rFonts w:asciiTheme="majorEastAsia" w:eastAsiaTheme="majorEastAsia" w:hAnsiTheme="majorEastAsia" w:cstheme="majorEastAsia" w:hint="eastAsia"/>
          <w:bCs/>
          <w:color w:val="333333"/>
          <w:sz w:val="22"/>
          <w:shd w:val="clear" w:color="auto" w:fill="FFFFFF"/>
        </w:rPr>
        <w:t>第八届国际时尚消费暨第十六届浙江（温州）轻工产品博览会主场</w:t>
      </w:r>
      <w:r>
        <w:rPr>
          <w:rFonts w:ascii="宋体" w:hAnsi="宋体" w:cs="宋体" w:hint="eastAsia"/>
          <w:sz w:val="22"/>
        </w:rPr>
        <w:t>搭建商谈判项目结果，甲方已确定乙方为主场搭建商。为明确双方权利义务，经协商，同意订立本协议书，双方共同遵守执行。</w:t>
      </w:r>
    </w:p>
    <w:p w:rsidR="00717FFC" w:rsidRDefault="009A1968">
      <w:pPr>
        <w:numPr>
          <w:ilvl w:val="0"/>
          <w:numId w:val="2"/>
        </w:numPr>
        <w:spacing w:line="360" w:lineRule="auto"/>
        <w:rPr>
          <w:rFonts w:ascii="宋体" w:hAnsi="宋体" w:cs="宋体"/>
          <w:sz w:val="22"/>
        </w:rPr>
      </w:pPr>
      <w:r>
        <w:rPr>
          <w:rFonts w:ascii="宋体" w:hAnsi="宋体" w:cs="宋体" w:hint="eastAsia"/>
          <w:sz w:val="22"/>
        </w:rPr>
        <w:t>合同有效时间：</w:t>
      </w:r>
    </w:p>
    <w:p w:rsidR="00717FFC" w:rsidRDefault="009A1968">
      <w:pPr>
        <w:spacing w:line="360" w:lineRule="auto"/>
        <w:ind w:firstLineChars="200" w:firstLine="440"/>
        <w:rPr>
          <w:rFonts w:ascii="宋体" w:hAnsi="宋体" w:cs="宋体"/>
          <w:b/>
          <w:sz w:val="22"/>
        </w:rPr>
      </w:pPr>
      <w:r>
        <w:rPr>
          <w:rFonts w:ascii="宋体" w:hAnsi="宋体" w:cs="宋体" w:hint="eastAsia"/>
          <w:bCs/>
          <w:sz w:val="22"/>
        </w:rPr>
        <w:t>合同签订日起至</w:t>
      </w:r>
      <w:r>
        <w:rPr>
          <w:rFonts w:ascii="宋体" w:hAnsi="宋体" w:cs="宋体" w:hint="eastAsia"/>
          <w:spacing w:val="6"/>
          <w:sz w:val="22"/>
        </w:rPr>
        <w:t>完成整个项目并通过最终验收之日止</w:t>
      </w:r>
      <w:r>
        <w:rPr>
          <w:rFonts w:ascii="宋体" w:hAnsi="宋体" w:cs="宋体" w:hint="eastAsia"/>
          <w:b/>
          <w:sz w:val="22"/>
        </w:rPr>
        <w:t>。</w:t>
      </w:r>
    </w:p>
    <w:p w:rsidR="00717FFC" w:rsidRDefault="009A1968">
      <w:pPr>
        <w:spacing w:line="360" w:lineRule="auto"/>
        <w:ind w:firstLineChars="200" w:firstLine="440"/>
        <w:rPr>
          <w:rFonts w:ascii="宋体" w:hAnsi="宋体" w:cs="宋体"/>
          <w:sz w:val="22"/>
        </w:rPr>
      </w:pPr>
      <w:r>
        <w:rPr>
          <w:rFonts w:ascii="宋体" w:hAnsi="宋体" w:cs="宋体" w:hint="eastAsia"/>
          <w:sz w:val="22"/>
        </w:rPr>
        <w:t>二、甲方的权利和义务</w:t>
      </w:r>
    </w:p>
    <w:p w:rsidR="00717FFC" w:rsidRDefault="009A1968">
      <w:pPr>
        <w:spacing w:line="360" w:lineRule="auto"/>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、甲方应提前通知乙方具体项目的时间、地点及项目相关的要求及细节等，以便乙方在服务过程中，尽量配合甲方的项目安排。</w:t>
      </w:r>
    </w:p>
    <w:p w:rsidR="00717FFC" w:rsidRDefault="009A1968">
      <w:pPr>
        <w:spacing w:line="360" w:lineRule="auto"/>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、甲方根据乙方提供的操作细节提供必要的配合，保障乙方服务项目的顺利实施。</w:t>
      </w:r>
    </w:p>
    <w:p w:rsidR="00717FFC" w:rsidRDefault="009A1968">
      <w:pPr>
        <w:spacing w:line="360" w:lineRule="auto"/>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、甲方对乙方的项目实施进行全程监控和管理，可根据乙方存在的问题提出改善或应急要求等。</w:t>
      </w:r>
    </w:p>
    <w:p w:rsidR="00717FFC" w:rsidRDefault="009A1968">
      <w:pPr>
        <w:spacing w:line="360" w:lineRule="auto"/>
        <w:ind w:firstLineChars="200" w:firstLine="440"/>
        <w:rPr>
          <w:rFonts w:ascii="宋体" w:hAnsi="宋体" w:cs="宋体"/>
          <w:sz w:val="22"/>
        </w:rPr>
      </w:pPr>
      <w:r>
        <w:rPr>
          <w:rFonts w:ascii="宋体" w:hAnsi="宋体" w:cs="宋体" w:hint="eastAsia"/>
          <w:sz w:val="22"/>
        </w:rPr>
        <w:t>三、乙方的权利和义务</w:t>
      </w:r>
      <w:r>
        <w:rPr>
          <w:rFonts w:ascii="宋体" w:hAnsi="宋体" w:cs="宋体" w:hint="eastAsia"/>
          <w:sz w:val="22"/>
        </w:rPr>
        <w:tab/>
      </w:r>
    </w:p>
    <w:p w:rsidR="00717FFC" w:rsidRDefault="009A1968">
      <w:pPr>
        <w:spacing w:line="360" w:lineRule="auto"/>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、乙方不得将承接的主场搭建任务转包或分包给其他单位或个人。</w:t>
      </w:r>
    </w:p>
    <w:p w:rsidR="00717FFC" w:rsidRDefault="009A1968">
      <w:pPr>
        <w:spacing w:line="360" w:lineRule="auto"/>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、乙方保证在工程施工过程中，严格按照设计图纸和现行中华人民共和国及省、市、行业的一切有关法规、规范的要求组织施工，确保工程质量，并接受甲方的监督和管理。</w:t>
      </w:r>
    </w:p>
    <w:p w:rsidR="00717FFC" w:rsidRDefault="009A1968">
      <w:pPr>
        <w:spacing w:line="360" w:lineRule="auto"/>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、乙方保证经甲方确认的施工管理、技术人员的现场到位率，未经甲方同意不得自行更换。</w:t>
      </w:r>
    </w:p>
    <w:p w:rsidR="00717FFC" w:rsidRDefault="009A1968">
      <w:pPr>
        <w:spacing w:line="360" w:lineRule="auto"/>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、乙方负责工程资料的整理、归档和移交。</w:t>
      </w:r>
    </w:p>
    <w:p w:rsidR="00717FFC" w:rsidRDefault="009A1968">
      <w:pPr>
        <w:spacing w:line="360" w:lineRule="auto"/>
        <w:ind w:firstLineChars="200" w:firstLine="440"/>
        <w:rPr>
          <w:rFonts w:ascii="宋体" w:hAnsi="宋体" w:cs="宋体"/>
          <w:sz w:val="22"/>
        </w:rPr>
      </w:pPr>
      <w:r>
        <w:rPr>
          <w:rFonts w:ascii="宋体" w:hAnsi="宋体" w:cs="宋体" w:hint="eastAsia"/>
          <w:sz w:val="22"/>
        </w:rPr>
        <w:t>5</w:t>
      </w:r>
      <w:r>
        <w:rPr>
          <w:rFonts w:ascii="宋体" w:hAnsi="宋体" w:cs="宋体" w:hint="eastAsia"/>
          <w:sz w:val="22"/>
        </w:rPr>
        <w:t>、乙方须按现行法律、法规、规定制定消防、安全管理办法，成立或指定专门机构</w:t>
      </w:r>
      <w:r>
        <w:rPr>
          <w:rFonts w:ascii="宋体" w:hAnsi="宋体" w:cs="宋体" w:hint="eastAsia"/>
          <w:sz w:val="22"/>
        </w:rPr>
        <w:t>/</w:t>
      </w:r>
      <w:r>
        <w:rPr>
          <w:rFonts w:ascii="宋体" w:hAnsi="宋体" w:cs="宋体" w:hint="eastAsia"/>
          <w:sz w:val="22"/>
        </w:rPr>
        <w:t>人员负责，加强全体项目组员工、客户的相关培训和演练，做到消防、安全防范措施制</w:t>
      </w:r>
      <w:r>
        <w:rPr>
          <w:rFonts w:ascii="宋体" w:hAnsi="宋体" w:cs="宋体" w:hint="eastAsia"/>
          <w:sz w:val="22"/>
        </w:rPr>
        <w:lastRenderedPageBreak/>
        <w:t>度化、常态化，并在项目完整工作期间专人落实、严格执行，确保合法、安全服务。由于消防、安全措施落实不到位造成人身伤亡、财产损失的由乙方承担全部责任。</w:t>
      </w:r>
    </w:p>
    <w:p w:rsidR="00717FFC" w:rsidRDefault="009A1968">
      <w:pPr>
        <w:spacing w:line="360" w:lineRule="auto"/>
        <w:ind w:firstLineChars="200" w:firstLine="440"/>
        <w:rPr>
          <w:rFonts w:ascii="宋体" w:hAnsi="宋体" w:cs="宋体"/>
          <w:sz w:val="22"/>
        </w:rPr>
      </w:pPr>
      <w:r>
        <w:rPr>
          <w:rFonts w:ascii="宋体" w:hAnsi="宋体" w:cs="宋体" w:hint="eastAsia"/>
          <w:sz w:val="22"/>
        </w:rPr>
        <w:t>四、施工范围和内容</w:t>
      </w:r>
    </w:p>
    <w:p w:rsidR="00717FFC" w:rsidRDefault="009A1968">
      <w:pPr>
        <w:ind w:firstLineChars="200" w:firstLine="420"/>
        <w:rPr>
          <w:rFonts w:ascii="宋体" w:hAnsi="宋体" w:cs="宋体"/>
          <w:sz w:val="22"/>
        </w:rPr>
      </w:pPr>
      <w:r>
        <w:rPr>
          <w:rFonts w:asciiTheme="majorEastAsia" w:eastAsiaTheme="majorEastAsia" w:hAnsiTheme="majorEastAsia" w:cstheme="majorEastAsia" w:hint="eastAsia"/>
          <w:color w:val="000000"/>
          <w:szCs w:val="21"/>
        </w:rPr>
        <w:t>场馆设计搭建、秀场活动、开幕式、闭幕式及颁奖晚会</w:t>
      </w:r>
      <w:r>
        <w:rPr>
          <w:rFonts w:ascii="宋体" w:hAnsi="宋体" w:cs="宋体" w:hint="eastAsia"/>
          <w:sz w:val="22"/>
        </w:rPr>
        <w:t>。</w:t>
      </w:r>
    </w:p>
    <w:p w:rsidR="00717FFC" w:rsidRDefault="009A1968">
      <w:pPr>
        <w:spacing w:line="360" w:lineRule="auto"/>
        <w:ind w:firstLineChars="200" w:firstLine="440"/>
        <w:rPr>
          <w:rFonts w:ascii="宋体" w:hAnsi="宋体" w:cs="宋体"/>
          <w:sz w:val="22"/>
        </w:rPr>
      </w:pPr>
      <w:r>
        <w:rPr>
          <w:rFonts w:ascii="宋体" w:hAnsi="宋体" w:cs="宋体" w:hint="eastAsia"/>
          <w:sz w:val="22"/>
        </w:rPr>
        <w:t>五、质量要求：合格。</w:t>
      </w:r>
    </w:p>
    <w:p w:rsidR="00717FFC" w:rsidRDefault="009A1968">
      <w:pPr>
        <w:spacing w:line="360" w:lineRule="auto"/>
        <w:ind w:firstLineChars="200" w:firstLine="440"/>
        <w:rPr>
          <w:rFonts w:ascii="宋体" w:hAnsi="宋体" w:cs="宋体"/>
          <w:sz w:val="22"/>
        </w:rPr>
      </w:pPr>
      <w:r>
        <w:rPr>
          <w:rFonts w:ascii="宋体" w:hAnsi="宋体" w:cs="宋体" w:hint="eastAsia"/>
          <w:sz w:val="22"/>
        </w:rPr>
        <w:t>六、费用及付款方式</w:t>
      </w:r>
    </w:p>
    <w:p w:rsidR="00717FFC" w:rsidRDefault="009A1968">
      <w:pPr>
        <w:spacing w:line="360" w:lineRule="auto"/>
        <w:ind w:firstLineChars="200" w:firstLine="440"/>
        <w:rPr>
          <w:rFonts w:ascii="宋体" w:hAnsi="宋体" w:cs="宋体"/>
          <w:sz w:val="22"/>
        </w:rPr>
      </w:pPr>
      <w:r>
        <w:rPr>
          <w:rFonts w:ascii="宋体" w:hAnsi="宋体" w:cs="宋体" w:hint="eastAsia"/>
          <w:sz w:val="22"/>
        </w:rPr>
        <w:t>根据甲乙双方谈判结果确定。</w:t>
      </w:r>
    </w:p>
    <w:p w:rsidR="00717FFC" w:rsidRDefault="009A1968">
      <w:pPr>
        <w:spacing w:line="360" w:lineRule="auto"/>
        <w:ind w:firstLineChars="200" w:firstLine="440"/>
        <w:rPr>
          <w:rFonts w:ascii="宋体" w:hAnsi="宋体" w:cs="宋体"/>
          <w:sz w:val="22"/>
        </w:rPr>
      </w:pPr>
      <w:r>
        <w:rPr>
          <w:rFonts w:ascii="宋体" w:hAnsi="宋体" w:cs="宋体" w:hint="eastAsia"/>
          <w:sz w:val="22"/>
        </w:rPr>
        <w:t>七、违约责任</w:t>
      </w:r>
    </w:p>
    <w:p w:rsidR="00717FFC" w:rsidRDefault="009A1968">
      <w:pPr>
        <w:spacing w:line="360" w:lineRule="auto"/>
        <w:ind w:firstLineChars="200" w:firstLine="440"/>
        <w:rPr>
          <w:rFonts w:ascii="宋体" w:hAnsi="宋体" w:cs="宋体"/>
          <w:sz w:val="22"/>
        </w:rPr>
      </w:pPr>
      <w:r>
        <w:rPr>
          <w:rFonts w:ascii="宋体" w:hAnsi="宋体" w:cs="宋体" w:hint="eastAsia"/>
          <w:sz w:val="22"/>
        </w:rPr>
        <w:t>乙方如擅自毁约，甲方追究其经济责任，并按有关规定进行处罚</w:t>
      </w:r>
      <w:r>
        <w:rPr>
          <w:rFonts w:ascii="宋体" w:hAnsi="宋体" w:cs="宋体" w:hint="eastAsia"/>
          <w:sz w:val="22"/>
        </w:rPr>
        <w:t>。甲方擅自毁约，乙方有权追究其经济责任。</w:t>
      </w:r>
    </w:p>
    <w:p w:rsidR="00717FFC" w:rsidRDefault="009A1968">
      <w:pPr>
        <w:spacing w:line="360" w:lineRule="auto"/>
        <w:ind w:firstLineChars="200" w:firstLine="440"/>
        <w:rPr>
          <w:rFonts w:ascii="宋体" w:hAnsi="宋体" w:cs="宋体"/>
          <w:sz w:val="22"/>
        </w:rPr>
      </w:pPr>
      <w:r>
        <w:rPr>
          <w:rFonts w:ascii="宋体" w:hAnsi="宋体" w:cs="宋体" w:hint="eastAsia"/>
          <w:sz w:val="22"/>
        </w:rPr>
        <w:t>八、安全</w:t>
      </w:r>
      <w:r>
        <w:rPr>
          <w:rFonts w:ascii="宋体" w:hAnsi="宋体" w:cs="宋体"/>
          <w:sz w:val="22"/>
        </w:rPr>
        <w:t>条款</w:t>
      </w:r>
      <w:r>
        <w:rPr>
          <w:rFonts w:ascii="宋体" w:hAnsi="宋体" w:cs="宋体" w:hint="eastAsia"/>
          <w:sz w:val="22"/>
        </w:rPr>
        <w:tab/>
      </w:r>
    </w:p>
    <w:p w:rsidR="00717FFC" w:rsidRDefault="009A1968">
      <w:pPr>
        <w:spacing w:line="440" w:lineRule="exact"/>
        <w:ind w:firstLine="570"/>
        <w:rPr>
          <w:rFonts w:ascii="宋体" w:hAnsi="宋体" w:cs="宋体"/>
          <w:sz w:val="22"/>
        </w:rPr>
      </w:pPr>
      <w:r>
        <w:rPr>
          <w:rFonts w:ascii="宋体" w:hAnsi="宋体" w:cs="宋体" w:hint="eastAsia"/>
          <w:sz w:val="22"/>
        </w:rPr>
        <w:t>1</w:t>
      </w:r>
      <w:r>
        <w:rPr>
          <w:rFonts w:ascii="宋体" w:hAnsi="宋体" w:cs="宋体" w:hint="eastAsia"/>
          <w:sz w:val="22"/>
        </w:rPr>
        <w:t>、施工人员要求统一着装，佩戴安全帽；</w:t>
      </w:r>
    </w:p>
    <w:p w:rsidR="00717FFC" w:rsidRDefault="009A1968">
      <w:pPr>
        <w:spacing w:line="440" w:lineRule="exact"/>
        <w:ind w:firstLine="573"/>
        <w:rPr>
          <w:rFonts w:ascii="宋体" w:hAnsi="宋体" w:cs="宋体"/>
          <w:sz w:val="22"/>
        </w:rPr>
      </w:pPr>
      <w:r>
        <w:rPr>
          <w:rFonts w:ascii="宋体" w:hAnsi="宋体" w:cs="宋体" w:hint="eastAsia"/>
          <w:sz w:val="22"/>
        </w:rPr>
        <w:t>2</w:t>
      </w:r>
      <w:r>
        <w:rPr>
          <w:rFonts w:ascii="宋体" w:hAnsi="宋体" w:cs="宋体" w:hint="eastAsia"/>
          <w:sz w:val="22"/>
        </w:rPr>
        <w:t>、高空作业施工人员须佩带安全绳；</w:t>
      </w:r>
    </w:p>
    <w:p w:rsidR="00717FFC" w:rsidRDefault="009A1968">
      <w:pPr>
        <w:spacing w:line="440" w:lineRule="exact"/>
        <w:ind w:firstLine="573"/>
        <w:rPr>
          <w:rFonts w:ascii="宋体" w:hAnsi="宋体" w:cs="宋体"/>
          <w:sz w:val="22"/>
        </w:rPr>
      </w:pPr>
      <w:r>
        <w:rPr>
          <w:rFonts w:ascii="宋体" w:hAnsi="宋体" w:cs="宋体" w:hint="eastAsia"/>
          <w:sz w:val="22"/>
        </w:rPr>
        <w:t>3</w:t>
      </w:r>
      <w:r>
        <w:rPr>
          <w:rFonts w:ascii="宋体" w:hAnsi="宋体" w:cs="宋体" w:hint="eastAsia"/>
          <w:sz w:val="22"/>
        </w:rPr>
        <w:t>、用电应持有效电工证施工作业，线路要求套管绝缘、金属部件须接地；</w:t>
      </w:r>
    </w:p>
    <w:p w:rsidR="00717FFC" w:rsidRDefault="009A1968">
      <w:pPr>
        <w:spacing w:line="440" w:lineRule="exact"/>
        <w:ind w:firstLine="570"/>
        <w:rPr>
          <w:rFonts w:ascii="宋体" w:hAnsi="宋体" w:cs="宋体"/>
          <w:sz w:val="22"/>
        </w:rPr>
      </w:pPr>
      <w:r>
        <w:rPr>
          <w:rFonts w:ascii="宋体" w:hAnsi="宋体" w:cs="宋体" w:hint="eastAsia"/>
          <w:sz w:val="22"/>
        </w:rPr>
        <w:t>4</w:t>
      </w:r>
      <w:r>
        <w:rPr>
          <w:rFonts w:ascii="宋体" w:hAnsi="宋体" w:cs="宋体" w:hint="eastAsia"/>
          <w:sz w:val="22"/>
        </w:rPr>
        <w:t>、施工项目须根据展馆规定购买施工保险。</w:t>
      </w:r>
    </w:p>
    <w:p w:rsidR="00717FFC" w:rsidRDefault="009A1968">
      <w:pPr>
        <w:pStyle w:val="2"/>
        <w:spacing w:line="440" w:lineRule="exact"/>
        <w:ind w:leftChars="0" w:left="0" w:firstLine="440"/>
        <w:rPr>
          <w:rFonts w:ascii="宋体" w:hAnsi="宋体" w:cs="宋体"/>
          <w:sz w:val="22"/>
        </w:rPr>
      </w:pPr>
      <w:r>
        <w:rPr>
          <w:rFonts w:ascii="宋体" w:hAnsi="宋体" w:cs="宋体" w:hint="eastAsia"/>
          <w:sz w:val="22"/>
        </w:rPr>
        <w:t>九、工作</w:t>
      </w:r>
      <w:r>
        <w:rPr>
          <w:rFonts w:ascii="宋体" w:hAnsi="宋体" w:cs="宋体"/>
          <w:sz w:val="22"/>
        </w:rPr>
        <w:t>要求</w:t>
      </w:r>
    </w:p>
    <w:p w:rsidR="00717FFC" w:rsidRDefault="009A1968">
      <w:pPr>
        <w:pStyle w:val="2"/>
        <w:spacing w:line="440" w:lineRule="exact"/>
        <w:ind w:leftChars="0" w:left="0" w:firstLineChars="250" w:firstLine="550"/>
      </w:pPr>
      <w:r>
        <w:rPr>
          <w:rFonts w:ascii="宋体" w:hAnsi="宋体" w:cs="宋体"/>
          <w:sz w:val="22"/>
        </w:rPr>
        <w:t>1</w:t>
      </w:r>
      <w:r>
        <w:rPr>
          <w:rFonts w:ascii="宋体" w:hAnsi="宋体" w:cs="宋体" w:hint="eastAsia"/>
          <w:sz w:val="22"/>
        </w:rPr>
        <w:t>、负责施工场地和展位的清理和清洁，撤展废料一律自行清理；</w:t>
      </w:r>
    </w:p>
    <w:p w:rsidR="00717FFC" w:rsidRDefault="009A1968">
      <w:pPr>
        <w:spacing w:line="440" w:lineRule="exact"/>
        <w:ind w:firstLine="570"/>
        <w:rPr>
          <w:rFonts w:ascii="宋体" w:hAnsi="宋体" w:cs="宋体"/>
          <w:sz w:val="22"/>
        </w:rPr>
      </w:pPr>
      <w:r>
        <w:rPr>
          <w:rFonts w:ascii="宋体" w:hAnsi="宋体" w:cs="宋体" w:hint="eastAsia"/>
          <w:sz w:val="22"/>
        </w:rPr>
        <w:t>2</w:t>
      </w:r>
      <w:r>
        <w:rPr>
          <w:rFonts w:ascii="宋体" w:hAnsi="宋体" w:cs="宋体" w:hint="eastAsia"/>
          <w:sz w:val="22"/>
        </w:rPr>
        <w:t>、展会期间须安排维护人员值班；</w:t>
      </w:r>
    </w:p>
    <w:p w:rsidR="00717FFC" w:rsidRDefault="009A1968">
      <w:pPr>
        <w:spacing w:line="440" w:lineRule="exact"/>
        <w:ind w:firstLine="570"/>
        <w:rPr>
          <w:rFonts w:ascii="宋体" w:hAnsi="宋体" w:cs="宋体"/>
          <w:sz w:val="22"/>
        </w:rPr>
      </w:pPr>
      <w:r>
        <w:rPr>
          <w:rFonts w:ascii="宋体" w:hAnsi="宋体" w:cs="宋体" w:hint="eastAsia"/>
          <w:sz w:val="22"/>
        </w:rPr>
        <w:t>3</w:t>
      </w:r>
      <w:r>
        <w:rPr>
          <w:rFonts w:ascii="宋体" w:hAnsi="宋体" w:cs="宋体" w:hint="eastAsia"/>
          <w:sz w:val="22"/>
        </w:rPr>
        <w:t>、文明施工，不得与客户发生争执；</w:t>
      </w:r>
    </w:p>
    <w:p w:rsidR="00717FFC" w:rsidRDefault="009A1968">
      <w:pPr>
        <w:spacing w:line="440" w:lineRule="exact"/>
        <w:ind w:firstLine="570"/>
        <w:rPr>
          <w:rFonts w:ascii="宋体" w:hAnsi="宋体" w:cs="宋体"/>
          <w:sz w:val="22"/>
        </w:rPr>
      </w:pPr>
      <w:r>
        <w:rPr>
          <w:rFonts w:ascii="宋体" w:hAnsi="宋体" w:cs="宋体"/>
          <w:sz w:val="22"/>
        </w:rPr>
        <w:t>4</w:t>
      </w:r>
      <w:r>
        <w:rPr>
          <w:rFonts w:ascii="宋体" w:hAnsi="宋体" w:cs="宋体" w:hint="eastAsia"/>
          <w:sz w:val="22"/>
        </w:rPr>
        <w:t>、无条件服从甲方需求，按时完工，不影响展会的顺利进行；</w:t>
      </w:r>
    </w:p>
    <w:p w:rsidR="00717FFC" w:rsidRDefault="009A1968">
      <w:pPr>
        <w:spacing w:line="440" w:lineRule="exact"/>
        <w:ind w:firstLine="570"/>
        <w:rPr>
          <w:rFonts w:ascii="宋体" w:hAnsi="宋体" w:cs="宋体"/>
          <w:sz w:val="22"/>
        </w:rPr>
      </w:pPr>
      <w:r>
        <w:rPr>
          <w:rFonts w:ascii="宋体" w:hAnsi="宋体" w:cs="宋体" w:hint="eastAsia"/>
          <w:sz w:val="22"/>
        </w:rPr>
        <w:t>5</w:t>
      </w:r>
      <w:r>
        <w:rPr>
          <w:rFonts w:ascii="宋体" w:hAnsi="宋体" w:cs="宋体" w:hint="eastAsia"/>
          <w:sz w:val="22"/>
        </w:rPr>
        <w:t>、提供专业增值税发票；</w:t>
      </w:r>
    </w:p>
    <w:p w:rsidR="00717FFC" w:rsidRDefault="009A1968">
      <w:pPr>
        <w:spacing w:line="440" w:lineRule="exact"/>
        <w:ind w:firstLine="570"/>
        <w:rPr>
          <w:rFonts w:ascii="宋体" w:hAnsi="宋体" w:cs="宋体"/>
          <w:sz w:val="22"/>
        </w:rPr>
      </w:pPr>
      <w:r>
        <w:rPr>
          <w:rFonts w:ascii="宋体" w:hAnsi="宋体" w:cs="宋体" w:hint="eastAsia"/>
          <w:sz w:val="22"/>
        </w:rPr>
        <w:t>6</w:t>
      </w:r>
      <w:r>
        <w:rPr>
          <w:rFonts w:ascii="宋体" w:hAnsi="宋体" w:cs="宋体" w:hint="eastAsia"/>
          <w:sz w:val="22"/>
        </w:rPr>
        <w:t>、不得在会展中心承接对甲方业务产生冲击的相关业务；</w:t>
      </w:r>
    </w:p>
    <w:p w:rsidR="00717FFC" w:rsidRDefault="009A1968">
      <w:pPr>
        <w:spacing w:line="440" w:lineRule="exact"/>
        <w:ind w:firstLine="570"/>
        <w:rPr>
          <w:rFonts w:ascii="宋体" w:hAnsi="宋体" w:cs="宋体"/>
          <w:sz w:val="22"/>
        </w:rPr>
      </w:pPr>
      <w:r>
        <w:rPr>
          <w:rFonts w:ascii="宋体" w:hAnsi="宋体" w:cs="宋体" w:hint="eastAsia"/>
          <w:sz w:val="22"/>
        </w:rPr>
        <w:t>7</w:t>
      </w:r>
      <w:r>
        <w:rPr>
          <w:rFonts w:ascii="宋体" w:hAnsi="宋体" w:cs="宋体" w:hint="eastAsia"/>
          <w:sz w:val="22"/>
        </w:rPr>
        <w:t>、合作方应全程协助甲方进行层层管理和控制；</w:t>
      </w:r>
    </w:p>
    <w:p w:rsidR="00717FFC" w:rsidRDefault="009A1968">
      <w:pPr>
        <w:spacing w:line="440" w:lineRule="exact"/>
        <w:ind w:firstLine="570"/>
        <w:rPr>
          <w:rFonts w:ascii="宋体" w:hAnsi="宋体" w:cs="宋体"/>
          <w:sz w:val="22"/>
        </w:rPr>
      </w:pPr>
      <w:r>
        <w:rPr>
          <w:rFonts w:ascii="宋体" w:hAnsi="宋体" w:cs="宋体" w:hint="eastAsia"/>
          <w:sz w:val="22"/>
        </w:rPr>
        <w:t>8</w:t>
      </w:r>
      <w:r>
        <w:rPr>
          <w:rFonts w:ascii="宋体" w:hAnsi="宋体" w:cs="宋体" w:hint="eastAsia"/>
          <w:sz w:val="22"/>
        </w:rPr>
        <w:t>、所使用材料必须达到国家相关行业标准。</w:t>
      </w:r>
    </w:p>
    <w:p w:rsidR="00717FFC" w:rsidRDefault="009A1968">
      <w:pPr>
        <w:spacing w:line="440" w:lineRule="exact"/>
        <w:ind w:firstLineChars="200" w:firstLine="440"/>
        <w:rPr>
          <w:rFonts w:ascii="宋体" w:hAnsi="宋体" w:cs="宋体"/>
          <w:sz w:val="22"/>
        </w:rPr>
      </w:pPr>
      <w:r>
        <w:rPr>
          <w:rFonts w:ascii="宋体" w:hAnsi="宋体" w:cs="宋体" w:hint="eastAsia"/>
          <w:sz w:val="22"/>
        </w:rPr>
        <w:t>十</w:t>
      </w:r>
      <w:r>
        <w:rPr>
          <w:rFonts w:ascii="宋体" w:hAnsi="宋体" w:cs="宋体"/>
          <w:sz w:val="22"/>
        </w:rPr>
        <w:t>、</w:t>
      </w:r>
      <w:r>
        <w:rPr>
          <w:rFonts w:ascii="宋体" w:hAnsi="宋体" w:cs="宋体" w:hint="eastAsia"/>
          <w:sz w:val="22"/>
        </w:rPr>
        <w:t>项目</w:t>
      </w:r>
      <w:r>
        <w:rPr>
          <w:rFonts w:ascii="宋体" w:hAnsi="宋体" w:cs="宋体"/>
          <w:sz w:val="22"/>
        </w:rPr>
        <w:t>结束后，乙方</w:t>
      </w:r>
      <w:r>
        <w:rPr>
          <w:rFonts w:ascii="宋体" w:hAnsi="宋体" w:cs="宋体" w:hint="eastAsia"/>
          <w:sz w:val="22"/>
        </w:rPr>
        <w:t>须</w:t>
      </w:r>
      <w:r>
        <w:rPr>
          <w:rFonts w:ascii="宋体" w:hAnsi="宋体" w:cs="宋体"/>
          <w:sz w:val="22"/>
        </w:rPr>
        <w:t>向甲方</w:t>
      </w:r>
      <w:r>
        <w:rPr>
          <w:rFonts w:ascii="宋体" w:hAnsi="宋体" w:cs="宋体" w:hint="eastAsia"/>
          <w:sz w:val="22"/>
        </w:rPr>
        <w:t>提交</w:t>
      </w:r>
      <w:r>
        <w:rPr>
          <w:rFonts w:ascii="宋体" w:hAnsi="宋体" w:cs="宋体"/>
          <w:sz w:val="22"/>
        </w:rPr>
        <w:t>项目</w:t>
      </w:r>
      <w:r>
        <w:rPr>
          <w:rFonts w:ascii="宋体" w:hAnsi="宋体" w:cs="宋体" w:hint="eastAsia"/>
          <w:sz w:val="22"/>
        </w:rPr>
        <w:t>结算</w:t>
      </w:r>
      <w:r>
        <w:rPr>
          <w:rFonts w:ascii="宋体" w:hAnsi="宋体" w:cs="宋体"/>
          <w:sz w:val="22"/>
        </w:rPr>
        <w:t>相关资料，</w:t>
      </w:r>
      <w:r>
        <w:rPr>
          <w:rFonts w:ascii="宋体" w:hAnsi="宋体" w:cs="宋体" w:hint="eastAsia"/>
          <w:sz w:val="22"/>
        </w:rPr>
        <w:t>由</w:t>
      </w:r>
      <w:r>
        <w:rPr>
          <w:rFonts w:ascii="宋体" w:hAnsi="宋体" w:cs="宋体"/>
          <w:sz w:val="22"/>
        </w:rPr>
        <w:t>甲方委托第三方审计公司进行抽审。</w:t>
      </w:r>
    </w:p>
    <w:p w:rsidR="00717FFC" w:rsidRDefault="009A1968">
      <w:pPr>
        <w:spacing w:line="360" w:lineRule="auto"/>
        <w:ind w:firstLineChars="200" w:firstLine="440"/>
        <w:rPr>
          <w:rFonts w:ascii="宋体" w:hAnsi="宋体" w:cs="宋体"/>
          <w:sz w:val="22"/>
        </w:rPr>
      </w:pPr>
      <w:r>
        <w:rPr>
          <w:rFonts w:ascii="宋体" w:hAnsi="宋体" w:cs="宋体" w:hint="eastAsia"/>
          <w:sz w:val="22"/>
        </w:rPr>
        <w:t>十一、其他</w:t>
      </w:r>
    </w:p>
    <w:p w:rsidR="00717FFC" w:rsidRDefault="009A1968">
      <w:pPr>
        <w:spacing w:line="360" w:lineRule="auto"/>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、下列文件构成本协议的组成部分：</w:t>
      </w:r>
    </w:p>
    <w:p w:rsidR="00717FFC" w:rsidRDefault="009A1968">
      <w:pPr>
        <w:spacing w:line="360" w:lineRule="auto"/>
        <w:ind w:firstLineChars="200" w:firstLine="440"/>
        <w:rPr>
          <w:rFonts w:ascii="宋体" w:hAnsi="宋体" w:cs="宋体"/>
          <w:sz w:val="22"/>
        </w:rPr>
      </w:pPr>
      <w:r>
        <w:rPr>
          <w:rFonts w:ascii="宋体" w:hAnsi="宋体" w:cs="宋体" w:hint="eastAsia"/>
          <w:sz w:val="22"/>
        </w:rPr>
        <w:t xml:space="preserve">(1) </w:t>
      </w:r>
      <w:r>
        <w:rPr>
          <w:rFonts w:ascii="宋体" w:hAnsi="宋体" w:cs="宋体" w:hint="eastAsia"/>
          <w:sz w:val="22"/>
        </w:rPr>
        <w:t>谈判文件</w:t>
      </w:r>
    </w:p>
    <w:p w:rsidR="00717FFC" w:rsidRDefault="009A1968">
      <w:pPr>
        <w:spacing w:line="360" w:lineRule="auto"/>
        <w:ind w:firstLineChars="200" w:firstLine="440"/>
        <w:rPr>
          <w:rFonts w:ascii="宋体" w:hAnsi="宋体" w:cs="宋体"/>
          <w:sz w:val="22"/>
        </w:rPr>
      </w:pPr>
      <w:r>
        <w:rPr>
          <w:rFonts w:ascii="宋体" w:hAnsi="宋体" w:cs="宋体" w:hint="eastAsia"/>
          <w:sz w:val="22"/>
        </w:rPr>
        <w:t xml:space="preserve">(2) </w:t>
      </w:r>
      <w:r>
        <w:rPr>
          <w:rFonts w:ascii="宋体" w:hAnsi="宋体" w:cs="宋体" w:hint="eastAsia"/>
          <w:sz w:val="22"/>
        </w:rPr>
        <w:t>报价文件</w:t>
      </w:r>
    </w:p>
    <w:p w:rsidR="00717FFC" w:rsidRDefault="009A1968">
      <w:pPr>
        <w:spacing w:line="360" w:lineRule="auto"/>
        <w:ind w:firstLineChars="200" w:firstLine="440"/>
        <w:rPr>
          <w:rFonts w:ascii="宋体" w:hAnsi="宋体" w:cs="宋体"/>
          <w:sz w:val="22"/>
        </w:rPr>
      </w:pPr>
      <w:r>
        <w:rPr>
          <w:rFonts w:ascii="宋体" w:hAnsi="宋体" w:cs="宋体" w:hint="eastAsia"/>
          <w:sz w:val="22"/>
        </w:rPr>
        <w:t xml:space="preserve">(3) </w:t>
      </w:r>
      <w:r>
        <w:rPr>
          <w:rFonts w:ascii="宋体" w:hAnsi="宋体" w:cs="宋体" w:hint="eastAsia"/>
          <w:sz w:val="22"/>
        </w:rPr>
        <w:t>协议补充条款或说明（如有）</w:t>
      </w:r>
    </w:p>
    <w:p w:rsidR="00717FFC" w:rsidRDefault="009A1968">
      <w:pPr>
        <w:spacing w:line="360" w:lineRule="auto"/>
        <w:ind w:firstLineChars="200" w:firstLine="440"/>
        <w:rPr>
          <w:rFonts w:ascii="宋体" w:hAnsi="宋体" w:cs="宋体"/>
          <w:sz w:val="22"/>
        </w:rPr>
      </w:pPr>
      <w:r>
        <w:rPr>
          <w:rFonts w:ascii="宋体" w:hAnsi="宋体" w:cs="宋体" w:hint="eastAsia"/>
          <w:sz w:val="22"/>
        </w:rPr>
        <w:lastRenderedPageBreak/>
        <w:t>2</w:t>
      </w:r>
      <w:r>
        <w:rPr>
          <w:rFonts w:ascii="宋体" w:hAnsi="宋体" w:cs="宋体" w:hint="eastAsia"/>
          <w:sz w:val="22"/>
        </w:rPr>
        <w:t>、本协议签订后</w:t>
      </w:r>
      <w:r>
        <w:rPr>
          <w:rFonts w:ascii="宋体" w:hAnsi="宋体" w:cs="宋体" w:hint="eastAsia"/>
          <w:sz w:val="22"/>
        </w:rPr>
        <w:t>3</w:t>
      </w:r>
      <w:r>
        <w:rPr>
          <w:rFonts w:ascii="宋体" w:hAnsi="宋体" w:cs="宋体" w:hint="eastAsia"/>
          <w:sz w:val="22"/>
        </w:rPr>
        <w:t>个工作日内，乙方向甲方提交</w:t>
      </w:r>
      <w:r>
        <w:rPr>
          <w:rFonts w:ascii="宋体" w:hAnsi="宋体" w:cs="宋体" w:hint="eastAsia"/>
          <w:kern w:val="0"/>
        </w:rPr>
        <w:t>履约保证金</w:t>
      </w:r>
      <w:r>
        <w:rPr>
          <w:rFonts w:ascii="宋体" w:hAnsi="宋体" w:cs="宋体" w:hint="eastAsia"/>
          <w:sz w:val="22"/>
        </w:rPr>
        <w:t>人民币</w:t>
      </w:r>
      <w:r>
        <w:rPr>
          <w:rFonts w:ascii="宋体" w:hAnsi="宋体" w:cs="宋体" w:hint="eastAsia"/>
          <w:sz w:val="22"/>
          <w:u w:val="single"/>
        </w:rPr>
        <w:t xml:space="preserve">    </w:t>
      </w:r>
      <w:r>
        <w:rPr>
          <w:rFonts w:ascii="宋体" w:hAnsi="宋体" w:cs="宋体" w:hint="eastAsia"/>
          <w:sz w:val="22"/>
        </w:rPr>
        <w:t>万圆整的押金，否则视作协议违约处理。履约保证金在合同终止后十个工作日内无息退还。本协议一式两份甲乙双方各执一份，具有同等法律效力，双方应严格履行，任何一方不得擅自变更或解除。</w:t>
      </w:r>
    </w:p>
    <w:p w:rsidR="00717FFC" w:rsidRDefault="009A1968">
      <w:pPr>
        <w:spacing w:line="360" w:lineRule="auto"/>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、本协议经双方法定代表人或授权代表签署，甲、乙双方加盖印章后生效。</w:t>
      </w:r>
    </w:p>
    <w:p w:rsidR="00717FFC" w:rsidRDefault="009A1968">
      <w:pPr>
        <w:spacing w:line="360" w:lineRule="auto"/>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、本协议未尽的事宜，均遵照国家相关规定执行。</w:t>
      </w:r>
    </w:p>
    <w:p w:rsidR="00717FFC" w:rsidRDefault="00717FFC">
      <w:pPr>
        <w:spacing w:line="360" w:lineRule="auto"/>
        <w:rPr>
          <w:rFonts w:ascii="宋体" w:hAnsi="宋体" w:cs="宋体"/>
          <w:sz w:val="22"/>
        </w:rPr>
      </w:pPr>
    </w:p>
    <w:p w:rsidR="00717FFC" w:rsidRDefault="009A1968">
      <w:pPr>
        <w:tabs>
          <w:tab w:val="left" w:pos="840"/>
        </w:tabs>
        <w:spacing w:beforeLines="100" w:before="312" w:line="360" w:lineRule="exact"/>
        <w:ind w:firstLine="454"/>
        <w:rPr>
          <w:rFonts w:ascii="宋体" w:hAnsi="宋体" w:cs="宋体"/>
          <w:sz w:val="22"/>
        </w:rPr>
      </w:pPr>
      <w:r>
        <w:rPr>
          <w:rFonts w:ascii="宋体" w:hAnsi="宋体" w:cs="宋体" w:hint="eastAsia"/>
          <w:sz w:val="22"/>
        </w:rPr>
        <w:t>甲方（公章）：</w:t>
      </w:r>
      <w:r>
        <w:rPr>
          <w:rFonts w:ascii="宋体" w:hAnsi="宋体" w:cs="宋体" w:hint="eastAsia"/>
          <w:sz w:val="22"/>
        </w:rPr>
        <w:t>               </w:t>
      </w:r>
      <w:r>
        <w:rPr>
          <w:rFonts w:ascii="宋体" w:hAnsi="宋体" w:cs="宋体" w:hint="eastAsia"/>
          <w:sz w:val="22"/>
        </w:rPr>
        <w:t>乙方（公章）：</w:t>
      </w:r>
    </w:p>
    <w:p w:rsidR="00717FFC" w:rsidRDefault="009A1968">
      <w:pPr>
        <w:tabs>
          <w:tab w:val="left" w:pos="840"/>
        </w:tabs>
        <w:spacing w:line="360" w:lineRule="exact"/>
        <w:ind w:firstLine="454"/>
        <w:rPr>
          <w:rFonts w:ascii="宋体" w:hAnsi="宋体" w:cs="宋体"/>
          <w:sz w:val="22"/>
        </w:rPr>
      </w:pPr>
      <w:r>
        <w:rPr>
          <w:rFonts w:ascii="宋体" w:hAnsi="宋体" w:cs="宋体" w:hint="eastAsia"/>
          <w:sz w:val="22"/>
        </w:rPr>
        <w:t>法定代表人或受委托人（签字或盖章）：</w:t>
      </w:r>
      <w:r>
        <w:rPr>
          <w:rFonts w:ascii="宋体" w:hAnsi="宋体" w:cs="宋体" w:hint="eastAsia"/>
          <w:sz w:val="22"/>
        </w:rPr>
        <w:t xml:space="preserve">          </w:t>
      </w:r>
      <w:r>
        <w:rPr>
          <w:rFonts w:ascii="宋体" w:hAnsi="宋体" w:cs="宋体" w:hint="eastAsia"/>
          <w:sz w:val="22"/>
        </w:rPr>
        <w:t>法定代表人或受委托人（签字或盖章）：</w:t>
      </w:r>
    </w:p>
    <w:p w:rsidR="00717FFC" w:rsidRDefault="009A1968">
      <w:pPr>
        <w:tabs>
          <w:tab w:val="left" w:pos="840"/>
        </w:tabs>
        <w:spacing w:line="360" w:lineRule="exact"/>
        <w:ind w:firstLine="454"/>
        <w:rPr>
          <w:rFonts w:ascii="宋体" w:hAnsi="宋体" w:cs="宋体"/>
          <w:sz w:val="22"/>
        </w:rPr>
      </w:pPr>
      <w:r>
        <w:rPr>
          <w:rFonts w:ascii="宋体" w:hAnsi="宋体" w:cs="宋体" w:hint="eastAsia"/>
          <w:sz w:val="22"/>
        </w:rPr>
        <w:t>地址：</w:t>
      </w:r>
      <w:r>
        <w:rPr>
          <w:rFonts w:ascii="宋体" w:hAnsi="宋体" w:cs="宋体" w:hint="eastAsia"/>
          <w:sz w:val="22"/>
        </w:rPr>
        <w:t xml:space="preserve">                                      </w:t>
      </w:r>
      <w:r>
        <w:rPr>
          <w:rFonts w:ascii="宋体" w:hAnsi="宋体" w:cs="宋体" w:hint="eastAsia"/>
          <w:sz w:val="22"/>
        </w:rPr>
        <w:t>地址：</w:t>
      </w:r>
      <w:r>
        <w:rPr>
          <w:rFonts w:ascii="宋体" w:hAnsi="宋体" w:cs="宋体" w:hint="eastAsia"/>
          <w:sz w:val="22"/>
        </w:rPr>
        <w:t xml:space="preserve"> </w:t>
      </w:r>
    </w:p>
    <w:p w:rsidR="00717FFC" w:rsidRDefault="009A1968">
      <w:pPr>
        <w:tabs>
          <w:tab w:val="left" w:pos="840"/>
        </w:tabs>
        <w:spacing w:line="360" w:lineRule="exact"/>
        <w:ind w:firstLine="454"/>
        <w:rPr>
          <w:rFonts w:ascii="宋体" w:hAnsi="宋体" w:cs="宋体"/>
          <w:sz w:val="22"/>
        </w:rPr>
      </w:pPr>
      <w:r>
        <w:rPr>
          <w:rFonts w:ascii="宋体" w:hAnsi="宋体" w:cs="宋体" w:hint="eastAsia"/>
          <w:sz w:val="22"/>
        </w:rPr>
        <w:t>电话：</w:t>
      </w:r>
      <w:r>
        <w:rPr>
          <w:rFonts w:ascii="宋体" w:hAnsi="宋体" w:cs="宋体" w:hint="eastAsia"/>
          <w:sz w:val="22"/>
        </w:rPr>
        <w:t xml:space="preserve">                         </w:t>
      </w:r>
      <w:r>
        <w:rPr>
          <w:rFonts w:ascii="宋体" w:hAnsi="宋体" w:cs="宋体" w:hint="eastAsia"/>
          <w:sz w:val="22"/>
        </w:rPr>
        <w:t>电话：</w:t>
      </w:r>
    </w:p>
    <w:p w:rsidR="00717FFC" w:rsidRDefault="009A1968">
      <w:pPr>
        <w:tabs>
          <w:tab w:val="left" w:pos="840"/>
        </w:tabs>
        <w:spacing w:line="360" w:lineRule="auto"/>
        <w:ind w:firstLine="456"/>
        <w:rPr>
          <w:rFonts w:ascii="宋体" w:hAnsi="宋体" w:cs="宋体"/>
          <w:sz w:val="22"/>
        </w:rPr>
      </w:pPr>
      <w:r>
        <w:rPr>
          <w:rFonts w:ascii="宋体" w:hAnsi="宋体" w:cs="宋体" w:hint="eastAsia"/>
          <w:sz w:val="22"/>
        </w:rPr>
        <w:t xml:space="preserve">                                                            </w:t>
      </w:r>
    </w:p>
    <w:p w:rsidR="00717FFC" w:rsidRDefault="009A1968">
      <w:pPr>
        <w:spacing w:line="460" w:lineRule="exact"/>
        <w:ind w:firstLineChars="245" w:firstLine="539"/>
        <w:rPr>
          <w:rFonts w:ascii="宋体" w:hAnsi="宋体" w:cs="宋体"/>
          <w:sz w:val="22"/>
        </w:rPr>
      </w:pPr>
      <w:r>
        <w:rPr>
          <w:rFonts w:ascii="宋体" w:hAnsi="宋体" w:cs="宋体" w:hint="eastAsia"/>
          <w:sz w:val="22"/>
        </w:rPr>
        <w:t xml:space="preserve">                                        </w:t>
      </w:r>
      <w:r>
        <w:rPr>
          <w:rFonts w:ascii="宋体" w:hAnsi="宋体" w:cs="宋体" w:hint="eastAsia"/>
          <w:sz w:val="22"/>
        </w:rPr>
        <w:t>签约时间：</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rsidR="00717FFC" w:rsidRDefault="00717FFC">
      <w:pPr>
        <w:widowControl/>
        <w:ind w:left="60"/>
        <w:jc w:val="left"/>
        <w:rPr>
          <w:rFonts w:ascii="宋体" w:eastAsia="宋体" w:hAnsi="宋体" w:cs="宋体"/>
          <w:color w:val="000000"/>
          <w:sz w:val="28"/>
          <w:szCs w:val="28"/>
        </w:rPr>
      </w:pPr>
    </w:p>
    <w:p w:rsidR="00717FFC" w:rsidRDefault="00717FFC">
      <w:pPr>
        <w:ind w:firstLine="645"/>
        <w:rPr>
          <w:rFonts w:ascii="仿宋_GB2312" w:eastAsia="仿宋_GB2312"/>
          <w:sz w:val="32"/>
          <w:szCs w:val="32"/>
        </w:rPr>
      </w:pPr>
    </w:p>
    <w:sectPr w:rsidR="00717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68" w:rsidRDefault="009A1968">
      <w:r>
        <w:separator/>
      </w:r>
    </w:p>
  </w:endnote>
  <w:endnote w:type="continuationSeparator" w:id="0">
    <w:p w:rsidR="009A1968" w:rsidRDefault="009A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康黑体W5-A">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15532"/>
    </w:sdtPr>
    <w:sdtEndPr/>
    <w:sdtContent>
      <w:p w:rsidR="00717FFC" w:rsidRDefault="009A1968">
        <w:pPr>
          <w:pStyle w:val="a5"/>
          <w:jc w:val="center"/>
        </w:pPr>
        <w:r>
          <w:fldChar w:fldCharType="begin"/>
        </w:r>
        <w:r>
          <w:instrText>PAGE   \* MERGEFORMAT</w:instrText>
        </w:r>
        <w:r>
          <w:fldChar w:fldCharType="separate"/>
        </w:r>
        <w:r w:rsidR="00986420" w:rsidRPr="00986420">
          <w:rPr>
            <w:noProof/>
            <w:lang w:val="zh-CN"/>
          </w:rPr>
          <w:t>1</w:t>
        </w:r>
        <w:r>
          <w:fldChar w:fldCharType="end"/>
        </w:r>
      </w:p>
    </w:sdtContent>
  </w:sdt>
  <w:p w:rsidR="00717FFC" w:rsidRDefault="00717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68" w:rsidRDefault="009A1968">
      <w:r>
        <w:separator/>
      </w:r>
    </w:p>
  </w:footnote>
  <w:footnote w:type="continuationSeparator" w:id="0">
    <w:p w:rsidR="009A1968" w:rsidRDefault="009A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412"/>
    <w:multiLevelType w:val="multilevel"/>
    <w:tmpl w:val="223E5412"/>
    <w:lvl w:ilvl="0">
      <w:start w:val="1"/>
      <w:numFmt w:val="decimal"/>
      <w:lvlText w:val="%1."/>
      <w:lvlJc w:val="left"/>
      <w:pPr>
        <w:tabs>
          <w:tab w:val="left" w:pos="370"/>
        </w:tabs>
        <w:ind w:left="370" w:hanging="420"/>
      </w:pPr>
    </w:lvl>
    <w:lvl w:ilvl="1">
      <w:start w:val="1"/>
      <w:numFmt w:val="lowerLetter"/>
      <w:lvlText w:val="%2)"/>
      <w:lvlJc w:val="left"/>
      <w:pPr>
        <w:tabs>
          <w:tab w:val="left" w:pos="790"/>
        </w:tabs>
        <w:ind w:left="790" w:hanging="420"/>
      </w:pPr>
    </w:lvl>
    <w:lvl w:ilvl="2">
      <w:start w:val="1"/>
      <w:numFmt w:val="lowerRoman"/>
      <w:lvlText w:val="%3."/>
      <w:lvlJc w:val="right"/>
      <w:pPr>
        <w:tabs>
          <w:tab w:val="left" w:pos="1210"/>
        </w:tabs>
        <w:ind w:left="1210" w:hanging="420"/>
      </w:pPr>
    </w:lvl>
    <w:lvl w:ilvl="3">
      <w:start w:val="1"/>
      <w:numFmt w:val="decimal"/>
      <w:lvlText w:val="%4."/>
      <w:lvlJc w:val="left"/>
      <w:pPr>
        <w:tabs>
          <w:tab w:val="left" w:pos="1630"/>
        </w:tabs>
        <w:ind w:left="1630" w:hanging="420"/>
      </w:pPr>
    </w:lvl>
    <w:lvl w:ilvl="4">
      <w:start w:val="1"/>
      <w:numFmt w:val="lowerLetter"/>
      <w:lvlText w:val="%5)"/>
      <w:lvlJc w:val="left"/>
      <w:pPr>
        <w:tabs>
          <w:tab w:val="left" w:pos="2050"/>
        </w:tabs>
        <w:ind w:left="2050" w:hanging="420"/>
      </w:pPr>
    </w:lvl>
    <w:lvl w:ilvl="5">
      <w:start w:val="1"/>
      <w:numFmt w:val="lowerRoman"/>
      <w:lvlText w:val="%6."/>
      <w:lvlJc w:val="right"/>
      <w:pPr>
        <w:tabs>
          <w:tab w:val="left" w:pos="2470"/>
        </w:tabs>
        <w:ind w:left="2470" w:hanging="420"/>
      </w:pPr>
    </w:lvl>
    <w:lvl w:ilvl="6">
      <w:start w:val="1"/>
      <w:numFmt w:val="decimal"/>
      <w:lvlText w:val="%7."/>
      <w:lvlJc w:val="left"/>
      <w:pPr>
        <w:tabs>
          <w:tab w:val="left" w:pos="2890"/>
        </w:tabs>
        <w:ind w:left="2890" w:hanging="420"/>
      </w:pPr>
    </w:lvl>
    <w:lvl w:ilvl="7">
      <w:start w:val="1"/>
      <w:numFmt w:val="lowerLetter"/>
      <w:lvlText w:val="%8)"/>
      <w:lvlJc w:val="left"/>
      <w:pPr>
        <w:tabs>
          <w:tab w:val="left" w:pos="3310"/>
        </w:tabs>
        <w:ind w:left="3310" w:hanging="420"/>
      </w:pPr>
    </w:lvl>
    <w:lvl w:ilvl="8">
      <w:start w:val="1"/>
      <w:numFmt w:val="lowerRoman"/>
      <w:lvlText w:val="%9."/>
      <w:lvlJc w:val="right"/>
      <w:pPr>
        <w:tabs>
          <w:tab w:val="left" w:pos="3730"/>
        </w:tabs>
        <w:ind w:left="3730" w:hanging="420"/>
      </w:pPr>
    </w:lvl>
  </w:abstractNum>
  <w:abstractNum w:abstractNumId="1">
    <w:nsid w:val="36A7713D"/>
    <w:multiLevelType w:val="multilevel"/>
    <w:tmpl w:val="36A7713D"/>
    <w:lvl w:ilvl="0">
      <w:start w:val="1"/>
      <w:numFmt w:val="japaneseCounting"/>
      <w:lvlText w:val="%1、"/>
      <w:lvlJc w:val="left"/>
      <w:pPr>
        <w:tabs>
          <w:tab w:val="left" w:pos="890"/>
        </w:tabs>
        <w:ind w:left="890" w:hanging="450"/>
      </w:pPr>
      <w:rPr>
        <w:rFonts w:hint="default"/>
      </w:r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A0"/>
    <w:rsid w:val="000048D0"/>
    <w:rsid w:val="0005198E"/>
    <w:rsid w:val="000657D4"/>
    <w:rsid w:val="00180BAC"/>
    <w:rsid w:val="001A05AF"/>
    <w:rsid w:val="00282E3C"/>
    <w:rsid w:val="002B67E0"/>
    <w:rsid w:val="00301312"/>
    <w:rsid w:val="00303A2F"/>
    <w:rsid w:val="00377AA0"/>
    <w:rsid w:val="004B1291"/>
    <w:rsid w:val="004D7D04"/>
    <w:rsid w:val="0059242C"/>
    <w:rsid w:val="005967D4"/>
    <w:rsid w:val="0063596F"/>
    <w:rsid w:val="006C2A4E"/>
    <w:rsid w:val="006C41DD"/>
    <w:rsid w:val="00717FFC"/>
    <w:rsid w:val="007D545B"/>
    <w:rsid w:val="00876F0D"/>
    <w:rsid w:val="008C2782"/>
    <w:rsid w:val="008C6882"/>
    <w:rsid w:val="008F60A5"/>
    <w:rsid w:val="00927CBA"/>
    <w:rsid w:val="00986420"/>
    <w:rsid w:val="0099115B"/>
    <w:rsid w:val="009A04E9"/>
    <w:rsid w:val="009A1968"/>
    <w:rsid w:val="00A25282"/>
    <w:rsid w:val="00A4009B"/>
    <w:rsid w:val="00A47051"/>
    <w:rsid w:val="00A71764"/>
    <w:rsid w:val="00AE3C71"/>
    <w:rsid w:val="00B023E6"/>
    <w:rsid w:val="00BE592A"/>
    <w:rsid w:val="00CE7CE1"/>
    <w:rsid w:val="00D34A44"/>
    <w:rsid w:val="00D62A8A"/>
    <w:rsid w:val="00D91DC6"/>
    <w:rsid w:val="00D975C2"/>
    <w:rsid w:val="00DA17A1"/>
    <w:rsid w:val="00DE6DA1"/>
    <w:rsid w:val="00EB3DA1"/>
    <w:rsid w:val="00EC017A"/>
    <w:rsid w:val="00F579A9"/>
    <w:rsid w:val="00F6579A"/>
    <w:rsid w:val="00F83048"/>
    <w:rsid w:val="03C105B8"/>
    <w:rsid w:val="05392E76"/>
    <w:rsid w:val="2E9A3197"/>
    <w:rsid w:val="349B0135"/>
    <w:rsid w:val="721F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91905-2545-47C1-84BE-5EC44FB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jc w:val="center"/>
      <w:outlineLvl w:val="0"/>
    </w:pPr>
    <w:rPr>
      <w:rFonts w:ascii="楷体_GB2312"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Chars="200" w:firstLine="420"/>
    </w:pPr>
  </w:style>
  <w:style w:type="paragraph" w:styleId="a3">
    <w:name w:val="Body Text Indent"/>
    <w:basedOn w:val="a"/>
    <w:uiPriority w:val="99"/>
    <w:qFormat/>
    <w:pPr>
      <w:ind w:leftChars="200" w:left="200"/>
    </w:pPr>
  </w:style>
  <w:style w:type="paragraph" w:styleId="a4">
    <w:name w:val="Plain Text"/>
    <w:basedOn w:val="a"/>
    <w:qFormat/>
    <w:pPr>
      <w:widowControl/>
      <w:overflowPunct w:val="0"/>
      <w:autoSpaceDE w:val="0"/>
      <w:autoSpaceDN w:val="0"/>
      <w:adjustRightInd w:val="0"/>
      <w:jc w:val="left"/>
      <w:textAlignment w:val="baseline"/>
    </w:pPr>
    <w:rPr>
      <w:rFonts w:ascii="宋体" w:hAnsi="Courier New"/>
      <w:kern w:val="0"/>
      <w:szCs w:val="21"/>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2786E4"/>
      <w:u w:val="none"/>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rec-status-desc">
    <w:name w:val="rec-status-desc"/>
    <w:basedOn w:val="a0"/>
    <w:qFormat/>
  </w:style>
  <w:style w:type="character" w:customStyle="1" w:styleId="rec-volume">
    <w:name w:val="rec-volume"/>
    <w:basedOn w:val="a0"/>
    <w:qFormat/>
  </w:style>
  <w:style w:type="character" w:customStyle="1" w:styleId="rec-time">
    <w:name w:val="rec-tim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DAC11-3090-40B6-9D05-4076EF33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1079</Words>
  <Characters>6154</Characters>
  <Application>Microsoft Office Word</Application>
  <DocSecurity>0</DocSecurity>
  <Lines>51</Lines>
  <Paragraphs>14</Paragraphs>
  <ScaleCrop>false</ScaleCrop>
  <Company>Win7w.Com</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陈婷洁</dc:creator>
  <cp:lastModifiedBy>陈婷洁</cp:lastModifiedBy>
  <cp:revision>12</cp:revision>
  <dcterms:created xsi:type="dcterms:W3CDTF">2020-10-12T03:14:00Z</dcterms:created>
  <dcterms:modified xsi:type="dcterms:W3CDTF">2020-10-23T02:34:00Z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